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475DB" w14:textId="77777777" w:rsidR="002A6CC2" w:rsidRDefault="001477A6">
      <w:pPr>
        <w:rPr>
          <w:rFonts w:ascii="Calibri Light" w:eastAsia="Calibri Light" w:hAnsi="Calibri Light" w:cs="Calibri Light"/>
        </w:rPr>
      </w:pPr>
      <w:bookmarkStart w:id="0" w:name="_GoBack"/>
      <w:bookmarkEnd w:id="0"/>
      <w:r>
        <w:rPr>
          <w:rFonts w:ascii="Calibri Light" w:eastAsia="Calibri Light" w:hAnsi="Calibri Light" w:cs="Calibri Light"/>
        </w:rPr>
        <w:tab/>
      </w:r>
      <w:r>
        <w:rPr>
          <w:rFonts w:ascii="Calibri Light" w:eastAsia="Calibri Light" w:hAnsi="Calibri Light" w:cs="Calibri Light"/>
        </w:rPr>
        <w:tab/>
      </w:r>
    </w:p>
    <w:p w14:paraId="79EA3EE7" w14:textId="77777777" w:rsidR="002A6CC2" w:rsidRDefault="001477A6">
      <w:pPr>
        <w:rPr>
          <w:rFonts w:ascii="Calibri Light" w:eastAsia="Calibri Light" w:hAnsi="Calibri Light" w:cs="Calibri Light"/>
        </w:rPr>
      </w:pP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p>
    <w:tbl>
      <w:tblPr>
        <w:tblStyle w:val="TableNormal"/>
        <w:tblW w:w="980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4"/>
      </w:tblGrid>
      <w:tr w:rsidR="002A6CC2" w14:paraId="78687BB9" w14:textId="77777777">
        <w:trPr>
          <w:trHeight w:val="2065"/>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16C9" w14:textId="77777777" w:rsidR="002A6CC2" w:rsidRDefault="001477A6">
            <w:pPr>
              <w:jc w:val="center"/>
              <w:rPr>
                <w:rFonts w:ascii="Helvetica" w:eastAsia="Helvetica" w:hAnsi="Helvetica" w:cs="Helvetica"/>
                <w:b/>
                <w:bCs/>
              </w:rPr>
            </w:pPr>
            <w:r>
              <w:rPr>
                <w:rFonts w:ascii="Helvetica" w:hAnsi="Helvetica"/>
                <w:b/>
                <w:bCs/>
                <w:sz w:val="22"/>
                <w:szCs w:val="22"/>
              </w:rPr>
              <w:t>PROGRAMMA OPERATIVO REGIONALE “FONDO PER IL SOSTEGNO DEL RUOLO DI CURA E ASSISTENZA</w:t>
            </w:r>
            <w:r>
              <w:rPr>
                <w:rFonts w:ascii="Helvetica" w:hAnsi="Helvetica"/>
                <w:b/>
                <w:bCs/>
                <w:spacing w:val="-47"/>
                <w:sz w:val="22"/>
                <w:szCs w:val="22"/>
              </w:rPr>
              <w:t xml:space="preserve"> </w:t>
            </w:r>
            <w:r>
              <w:rPr>
                <w:rFonts w:ascii="Helvetica" w:hAnsi="Helvetica"/>
                <w:b/>
                <w:bCs/>
                <w:sz w:val="22"/>
                <w:szCs w:val="22"/>
              </w:rPr>
              <w:t>DEL CAREGIVER FAMILIARE - ANNUALITÀ</w:t>
            </w:r>
            <w:r>
              <w:rPr>
                <w:rFonts w:ascii="Helvetica" w:hAnsi="Helvetica"/>
                <w:b/>
                <w:bCs/>
                <w:spacing w:val="-3"/>
                <w:sz w:val="22"/>
                <w:szCs w:val="22"/>
              </w:rPr>
              <w:t xml:space="preserve"> </w:t>
            </w:r>
            <w:r>
              <w:rPr>
                <w:rFonts w:ascii="Helvetica" w:hAnsi="Helvetica"/>
                <w:b/>
                <w:bCs/>
                <w:sz w:val="22"/>
                <w:szCs w:val="22"/>
              </w:rPr>
              <w:t>2021” –</w:t>
            </w:r>
            <w:r>
              <w:rPr>
                <w:rFonts w:ascii="Helvetica" w:hAnsi="Helvetica"/>
                <w:b/>
                <w:bCs/>
                <w:spacing w:val="48"/>
                <w:sz w:val="22"/>
                <w:szCs w:val="22"/>
              </w:rPr>
              <w:t xml:space="preserve"> </w:t>
            </w:r>
            <w:r>
              <w:rPr>
                <w:rFonts w:ascii="Helvetica" w:hAnsi="Helvetica"/>
                <w:b/>
                <w:bCs/>
                <w:sz w:val="22"/>
                <w:szCs w:val="22"/>
              </w:rPr>
              <w:t>DGR</w:t>
            </w:r>
            <w:r>
              <w:rPr>
                <w:rFonts w:ascii="Helvetica" w:hAnsi="Helvetica"/>
                <w:b/>
                <w:bCs/>
                <w:spacing w:val="-3"/>
                <w:sz w:val="22"/>
                <w:szCs w:val="22"/>
              </w:rPr>
              <w:t xml:space="preserve"> </w:t>
            </w:r>
            <w:r>
              <w:rPr>
                <w:rFonts w:ascii="Helvetica" w:hAnsi="Helvetica"/>
                <w:b/>
                <w:bCs/>
                <w:sz w:val="22"/>
                <w:szCs w:val="22"/>
              </w:rPr>
              <w:t>6576/2022</w:t>
            </w:r>
          </w:p>
          <w:p w14:paraId="7582E207" w14:textId="77777777" w:rsidR="002A6CC2" w:rsidRDefault="002A6CC2">
            <w:pPr>
              <w:rPr>
                <w:rFonts w:ascii="Helvetica" w:eastAsia="Helvetica" w:hAnsi="Helvetica" w:cs="Helvetica"/>
                <w:b/>
                <w:bCs/>
              </w:rPr>
            </w:pPr>
          </w:p>
          <w:p w14:paraId="39260B8C" w14:textId="77777777" w:rsidR="002A6CC2" w:rsidRDefault="002A6CC2">
            <w:pPr>
              <w:rPr>
                <w:rFonts w:ascii="Helvetica" w:eastAsia="Helvetica" w:hAnsi="Helvetica" w:cs="Helvetica"/>
                <w:b/>
                <w:bCs/>
              </w:rPr>
            </w:pPr>
          </w:p>
          <w:p w14:paraId="0395CE02" w14:textId="4D39AB75" w:rsidR="002A6CC2" w:rsidRDefault="001477A6">
            <w:pPr>
              <w:jc w:val="center"/>
              <w:rPr>
                <w:rFonts w:ascii="Helvetica" w:eastAsia="Helvetica" w:hAnsi="Helvetica" w:cs="Helvetica"/>
                <w:b/>
                <w:bCs/>
              </w:rPr>
            </w:pPr>
            <w:r>
              <w:rPr>
                <w:rFonts w:ascii="Helvetica" w:hAnsi="Helvetica"/>
                <w:b/>
                <w:bCs/>
              </w:rPr>
              <w:t xml:space="preserve">Avviso approvato dall’Assemblea dei Sindaci Ambito Territoriale di </w:t>
            </w:r>
            <w:r w:rsidR="009B319E">
              <w:rPr>
                <w:rFonts w:ascii="Helvetica" w:hAnsi="Helvetica"/>
                <w:b/>
                <w:bCs/>
              </w:rPr>
              <w:t>Vimercate</w:t>
            </w:r>
          </w:p>
          <w:p w14:paraId="250CD588" w14:textId="7F815CC3" w:rsidR="002A6CC2" w:rsidRDefault="001477A6">
            <w:pPr>
              <w:jc w:val="center"/>
            </w:pPr>
            <w:r>
              <w:rPr>
                <w:rFonts w:ascii="Helvetica" w:hAnsi="Helvetica"/>
                <w:b/>
                <w:bCs/>
              </w:rPr>
              <w:t xml:space="preserve">seduta </w:t>
            </w:r>
            <w:r w:rsidRPr="00065773">
              <w:rPr>
                <w:rFonts w:ascii="Helvetica" w:hAnsi="Helvetica"/>
                <w:b/>
                <w:bCs/>
              </w:rPr>
              <w:t xml:space="preserve">del </w:t>
            </w:r>
            <w:r w:rsidR="00065773" w:rsidRPr="00065773">
              <w:rPr>
                <w:rFonts w:ascii="Helvetica" w:hAnsi="Helvetica"/>
                <w:b/>
                <w:bCs/>
              </w:rPr>
              <w:t>06</w:t>
            </w:r>
            <w:r w:rsidR="0056206A">
              <w:rPr>
                <w:rFonts w:ascii="Helvetica" w:hAnsi="Helvetica"/>
                <w:b/>
                <w:bCs/>
              </w:rPr>
              <w:t xml:space="preserve"> Dicembre</w:t>
            </w:r>
            <w:r w:rsidR="00FB618C">
              <w:rPr>
                <w:rFonts w:ascii="Helvetica" w:hAnsi="Helvetica"/>
                <w:b/>
                <w:bCs/>
              </w:rPr>
              <w:t xml:space="preserve"> </w:t>
            </w:r>
            <w:r w:rsidR="00065773" w:rsidRPr="00065773">
              <w:rPr>
                <w:rFonts w:ascii="Helvetica" w:hAnsi="Helvetica"/>
                <w:b/>
                <w:bCs/>
              </w:rPr>
              <w:t>2022</w:t>
            </w:r>
          </w:p>
        </w:tc>
      </w:tr>
    </w:tbl>
    <w:p w14:paraId="5B5F66AF" w14:textId="77777777" w:rsidR="002A6CC2" w:rsidRDefault="002A6CC2">
      <w:pPr>
        <w:widowControl w:val="0"/>
        <w:ind w:left="2" w:hanging="2"/>
        <w:rPr>
          <w:rFonts w:ascii="Calibri Light" w:eastAsia="Calibri Light" w:hAnsi="Calibri Light" w:cs="Calibri Light"/>
        </w:rPr>
      </w:pPr>
    </w:p>
    <w:p w14:paraId="75F338CA" w14:textId="77777777" w:rsidR="002A6CC2" w:rsidRDefault="002A6CC2">
      <w:pPr>
        <w:widowControl w:val="0"/>
        <w:rPr>
          <w:rFonts w:ascii="Calibri Light" w:eastAsia="Calibri Light" w:hAnsi="Calibri Light" w:cs="Calibri Light"/>
        </w:rPr>
      </w:pPr>
    </w:p>
    <w:p w14:paraId="0ED688D5" w14:textId="77777777" w:rsidR="002A6CC2" w:rsidRDefault="002A6CC2">
      <w:pPr>
        <w:rPr>
          <w:rFonts w:ascii="Helvetica" w:eastAsia="Helvetica" w:hAnsi="Helvetica" w:cs="Helvetica"/>
          <w:b/>
          <w:bCs/>
        </w:rPr>
      </w:pPr>
    </w:p>
    <w:p w14:paraId="574C1923" w14:textId="77777777" w:rsidR="002A6CC2" w:rsidRDefault="002A6CC2">
      <w:pPr>
        <w:rPr>
          <w:rFonts w:ascii="Helvetica" w:eastAsia="Helvetica" w:hAnsi="Helvetica" w:cs="Helvetica"/>
          <w:b/>
          <w:bCs/>
        </w:rPr>
      </w:pPr>
      <w:bookmarkStart w:id="1" w:name="_Hlk85730193"/>
    </w:p>
    <w:p w14:paraId="1D6D31AD" w14:textId="77777777" w:rsidR="002A6CC2" w:rsidRDefault="001477A6">
      <w:pPr>
        <w:rPr>
          <w:rFonts w:ascii="Helvetica" w:eastAsia="Helvetica" w:hAnsi="Helvetica" w:cs="Helvetica"/>
          <w:b/>
          <w:bCs/>
        </w:rPr>
      </w:pPr>
      <w:r>
        <w:rPr>
          <w:rFonts w:ascii="Helvetica" w:hAnsi="Helvetica"/>
          <w:b/>
          <w:bCs/>
        </w:rPr>
        <w:t>1. Finalità</w:t>
      </w:r>
    </w:p>
    <w:p w14:paraId="01178B26" w14:textId="77777777" w:rsidR="002A6CC2" w:rsidRDefault="001477A6">
      <w:pPr>
        <w:rPr>
          <w:rFonts w:ascii="Calibri Light" w:eastAsia="Calibri Light" w:hAnsi="Calibri Light" w:cs="Calibri Light"/>
        </w:rPr>
      </w:pPr>
      <w:r>
        <w:rPr>
          <w:rFonts w:ascii="Calibri Light" w:hAnsi="Calibri Light"/>
        </w:rPr>
        <w:t>Il Fondo per il sostegno del ruolo di cura ed assistenza del caregiver familiare, con gli interventi previsti nel Piano Nazionale per la non autosufficienza ed ad integrazione del Programma Regionale del Fondo per le Non Autosufficienze (Misura B2 – FNA 2021 esercizio 2022), ha la finalità di riconoscere e sostenere il ruolo del caregiver familiare come snodo fondamentale da supportare in via prioritaria prevedendo specifici riconoscimenti rivolti alla valorizzazione del lavoro di cura svolto dal medesimo.</w:t>
      </w:r>
    </w:p>
    <w:bookmarkEnd w:id="1"/>
    <w:p w14:paraId="1E554A87" w14:textId="77777777" w:rsidR="002A6CC2" w:rsidRDefault="002A6CC2">
      <w:pPr>
        <w:rPr>
          <w:rFonts w:ascii="Calibri Light" w:eastAsia="Calibri Light" w:hAnsi="Calibri Light" w:cs="Calibri Light"/>
        </w:rPr>
      </w:pPr>
    </w:p>
    <w:p w14:paraId="4918F289" w14:textId="77777777" w:rsidR="002A6CC2" w:rsidRDefault="002A6CC2">
      <w:pPr>
        <w:rPr>
          <w:rFonts w:ascii="Calibri Light" w:eastAsia="Calibri Light" w:hAnsi="Calibri Light" w:cs="Calibri Light"/>
        </w:rPr>
      </w:pPr>
    </w:p>
    <w:p w14:paraId="5D1D5546" w14:textId="77777777" w:rsidR="002A6CC2" w:rsidRDefault="001477A6">
      <w:pPr>
        <w:rPr>
          <w:rFonts w:ascii="Helvetica" w:eastAsia="Helvetica" w:hAnsi="Helvetica" w:cs="Helvetica"/>
          <w:b/>
          <w:bCs/>
        </w:rPr>
      </w:pPr>
      <w:bookmarkStart w:id="2" w:name="_Hlk85730237"/>
      <w:r>
        <w:rPr>
          <w:rFonts w:ascii="Helvetica" w:hAnsi="Helvetica"/>
          <w:b/>
          <w:bCs/>
        </w:rPr>
        <w:t>2. Destinatari</w:t>
      </w:r>
    </w:p>
    <w:p w14:paraId="495D40A9" w14:textId="77777777" w:rsidR="002A6CC2" w:rsidRDefault="001477A6">
      <w:pPr>
        <w:rPr>
          <w:rFonts w:ascii="Calibri Light" w:eastAsia="Calibri Light" w:hAnsi="Calibri Light" w:cs="Calibri Light"/>
        </w:rPr>
      </w:pPr>
      <w:r>
        <w:rPr>
          <w:rFonts w:ascii="Calibri Light" w:hAnsi="Calibri Light"/>
        </w:rPr>
        <w:t>I destinatari sono persone:</w:t>
      </w:r>
    </w:p>
    <w:p w14:paraId="19867242" w14:textId="77777777" w:rsidR="002A6CC2" w:rsidRDefault="001477A6">
      <w:pPr>
        <w:numPr>
          <w:ilvl w:val="0"/>
          <w:numId w:val="2"/>
        </w:numPr>
        <w:rPr>
          <w:rFonts w:ascii="Calibri Light" w:hAnsi="Calibri Light"/>
        </w:rPr>
      </w:pPr>
      <w:r>
        <w:rPr>
          <w:rStyle w:val="NessunoA"/>
          <w:rFonts w:ascii="Calibri Light" w:hAnsi="Calibri Light"/>
        </w:rPr>
        <w:t xml:space="preserve">di qualsiasi età </w:t>
      </w:r>
    </w:p>
    <w:p w14:paraId="55D9FFCE" w14:textId="77777777" w:rsidR="002A6CC2" w:rsidRDefault="001477A6">
      <w:pPr>
        <w:numPr>
          <w:ilvl w:val="0"/>
          <w:numId w:val="2"/>
        </w:numPr>
        <w:rPr>
          <w:rFonts w:ascii="Calibri Light" w:hAnsi="Calibri Light"/>
        </w:rPr>
      </w:pPr>
      <w:r>
        <w:rPr>
          <w:rStyle w:val="NessunoA"/>
          <w:rFonts w:ascii="Calibri Light" w:hAnsi="Calibri Light"/>
        </w:rPr>
        <w:t>al domicilio con presenza del caregiver familiare;</w:t>
      </w:r>
    </w:p>
    <w:p w14:paraId="273753A9" w14:textId="77777777" w:rsidR="002A6CC2" w:rsidRDefault="001477A6">
      <w:pPr>
        <w:numPr>
          <w:ilvl w:val="0"/>
          <w:numId w:val="2"/>
        </w:numPr>
        <w:rPr>
          <w:rFonts w:ascii="Calibri Light" w:hAnsi="Calibri Light"/>
        </w:rPr>
      </w:pPr>
      <w:r>
        <w:rPr>
          <w:rStyle w:val="NessunoA"/>
          <w:rFonts w:ascii="Calibri Light" w:hAnsi="Calibri Light"/>
        </w:rPr>
        <w:t>che evidenziano gravi limitazioni della capacità funzionale che compromettono significativamente la loro autosufficienza e autonomia personale nelle attività della vita quotidiana, di relazione e sociale;</w:t>
      </w:r>
    </w:p>
    <w:p w14:paraId="10913B5C" w14:textId="77777777" w:rsidR="002A6CC2" w:rsidRDefault="001477A6">
      <w:pPr>
        <w:numPr>
          <w:ilvl w:val="0"/>
          <w:numId w:val="2"/>
        </w:numPr>
        <w:rPr>
          <w:rFonts w:ascii="Helvetica" w:hAnsi="Helvetica"/>
          <w:b/>
          <w:bCs/>
        </w:rPr>
      </w:pPr>
      <w:r>
        <w:rPr>
          <w:rFonts w:ascii="Calibri Light" w:hAnsi="Calibri Light"/>
        </w:rPr>
        <w:t>in condizione di gravità così come accertata ai sensi dell’art. 3, comma 3 della legge 104/1992</w:t>
      </w:r>
    </w:p>
    <w:p w14:paraId="2E9EFE68" w14:textId="77777777" w:rsidR="002A6CC2" w:rsidRDefault="002A6CC2">
      <w:pPr>
        <w:ind w:left="720"/>
        <w:rPr>
          <w:rFonts w:ascii="Helvetica" w:eastAsia="Helvetica" w:hAnsi="Helvetica" w:cs="Helvetica"/>
          <w:b/>
          <w:bCs/>
        </w:rPr>
      </w:pPr>
    </w:p>
    <w:p w14:paraId="2492A849" w14:textId="77777777" w:rsidR="002A6CC2" w:rsidRDefault="001477A6">
      <w:pPr>
        <w:rPr>
          <w:rFonts w:ascii="Calibri Light" w:eastAsia="Calibri Light" w:hAnsi="Calibri Light" w:cs="Calibri Light"/>
        </w:rPr>
      </w:pPr>
      <w:r>
        <w:rPr>
          <w:rFonts w:ascii="Calibri Light" w:hAnsi="Calibri Light"/>
        </w:rPr>
        <w:t>Con l’ulteriore specificazione:</w:t>
      </w:r>
    </w:p>
    <w:p w14:paraId="59920AD8" w14:textId="77777777" w:rsidR="00751EC4" w:rsidRDefault="00751EC4" w:rsidP="00751EC4">
      <w:pPr>
        <w:ind w:left="720"/>
        <w:rPr>
          <w:rStyle w:val="NessunoA"/>
          <w:rFonts w:ascii="Calibri Light" w:hAnsi="Calibri Light"/>
        </w:rPr>
      </w:pPr>
    </w:p>
    <w:p w14:paraId="294EBD75" w14:textId="1A0B912E" w:rsidR="002A6CC2" w:rsidRPr="00751EC4" w:rsidRDefault="00751EC4" w:rsidP="00751EC4">
      <w:pPr>
        <w:numPr>
          <w:ilvl w:val="0"/>
          <w:numId w:val="4"/>
        </w:numPr>
        <w:rPr>
          <w:rFonts w:ascii="Calibri Light" w:hAnsi="Calibri Light"/>
        </w:rPr>
      </w:pPr>
      <w:r>
        <w:rPr>
          <w:rStyle w:val="NessunoA"/>
          <w:rFonts w:ascii="Calibri Light" w:hAnsi="Calibri Light"/>
        </w:rPr>
        <w:t>gli interventi residenziali di sollievo sono destinati solo a coloro che hanno presentato domanda di accesso alla misura B2 per il FNA 2021 esercizio 2022;</w:t>
      </w:r>
    </w:p>
    <w:p w14:paraId="4CC6E92D" w14:textId="77777777" w:rsidR="002A6CC2" w:rsidRDefault="001477A6">
      <w:pPr>
        <w:numPr>
          <w:ilvl w:val="0"/>
          <w:numId w:val="4"/>
        </w:numPr>
        <w:rPr>
          <w:rFonts w:ascii="Calibri Light" w:hAnsi="Calibri Light"/>
        </w:rPr>
      </w:pPr>
      <w:r>
        <w:rPr>
          <w:rStyle w:val="NessunoA"/>
          <w:rFonts w:ascii="Calibri Light" w:hAnsi="Calibri Light"/>
        </w:rPr>
        <w:t>gli interventi di valorizzazione del lavoro di cura svolto dal caregiver familiare sono destinati solo a coloro che non hanno avuto accesso alla misura B2 per il FNA 2021 esercizio 2022 (ammessi ma non finanziati);</w:t>
      </w:r>
    </w:p>
    <w:bookmarkEnd w:id="2"/>
    <w:p w14:paraId="52B7CED3" w14:textId="77777777" w:rsidR="002A6CC2" w:rsidRDefault="002A6CC2">
      <w:pPr>
        <w:rPr>
          <w:rFonts w:ascii="Helvetica" w:eastAsia="Helvetica" w:hAnsi="Helvetica" w:cs="Helvetica"/>
          <w:b/>
          <w:bCs/>
        </w:rPr>
      </w:pPr>
    </w:p>
    <w:p w14:paraId="708657DB" w14:textId="77777777" w:rsidR="002A6CC2" w:rsidRDefault="002A6CC2">
      <w:pPr>
        <w:rPr>
          <w:rFonts w:ascii="Calibri Light" w:eastAsia="Calibri Light" w:hAnsi="Calibri Light" w:cs="Calibri Light"/>
        </w:rPr>
      </w:pPr>
    </w:p>
    <w:p w14:paraId="6CE55947" w14:textId="77777777" w:rsidR="002A6CC2" w:rsidRDefault="001477A6">
      <w:pPr>
        <w:rPr>
          <w:rFonts w:ascii="Helvetica" w:eastAsia="Helvetica" w:hAnsi="Helvetica" w:cs="Helvetica"/>
          <w:b/>
          <w:bCs/>
        </w:rPr>
      </w:pPr>
      <w:bookmarkStart w:id="3" w:name="_Hlk85730282"/>
      <w:r>
        <w:rPr>
          <w:rFonts w:ascii="Helvetica" w:hAnsi="Helvetica"/>
          <w:b/>
          <w:bCs/>
        </w:rPr>
        <w:t>3</w:t>
      </w:r>
      <w:bookmarkStart w:id="4" w:name="_Hlk85730380"/>
      <w:bookmarkEnd w:id="3"/>
      <w:r>
        <w:rPr>
          <w:rFonts w:ascii="Helvetica" w:hAnsi="Helvetica"/>
          <w:b/>
          <w:bCs/>
        </w:rPr>
        <w:t>. Risorse</w:t>
      </w:r>
      <w:bookmarkEnd w:id="4"/>
    </w:p>
    <w:p w14:paraId="359EE836" w14:textId="18AF9DE9" w:rsidR="002A6CC2" w:rsidRDefault="001477A6">
      <w:pPr>
        <w:rPr>
          <w:rFonts w:ascii="Calibri Light" w:eastAsia="Calibri Light" w:hAnsi="Calibri Light" w:cs="Calibri Light"/>
        </w:rPr>
      </w:pPr>
      <w:r>
        <w:rPr>
          <w:rFonts w:ascii="Calibri Light" w:hAnsi="Calibri Light"/>
        </w:rPr>
        <w:t xml:space="preserve">Il budget disponibile per l’Ambito di </w:t>
      </w:r>
      <w:r w:rsidR="009B319E">
        <w:rPr>
          <w:rFonts w:ascii="Calibri Light" w:hAnsi="Calibri Light"/>
        </w:rPr>
        <w:t>Vimercate</w:t>
      </w:r>
      <w:r>
        <w:rPr>
          <w:rFonts w:ascii="Calibri Light" w:hAnsi="Calibri Light"/>
        </w:rPr>
        <w:t xml:space="preserve"> è</w:t>
      </w:r>
      <w:r>
        <w:rPr>
          <w:rFonts w:ascii="Calibri Light" w:hAnsi="Calibri Light"/>
          <w:spacing w:val="-1"/>
        </w:rPr>
        <w:t xml:space="preserve"> </w:t>
      </w:r>
      <w:r>
        <w:rPr>
          <w:rFonts w:ascii="Calibri Light" w:hAnsi="Calibri Light"/>
        </w:rPr>
        <w:t>pari</w:t>
      </w:r>
      <w:r>
        <w:rPr>
          <w:rFonts w:ascii="Calibri Light" w:hAnsi="Calibri Light"/>
          <w:spacing w:val="-2"/>
        </w:rPr>
        <w:t xml:space="preserve"> </w:t>
      </w:r>
      <w:r>
        <w:rPr>
          <w:rFonts w:ascii="Calibri Light" w:hAnsi="Calibri Light"/>
        </w:rPr>
        <w:t>a</w:t>
      </w:r>
      <w:r w:rsidRPr="00751EC4">
        <w:rPr>
          <w:rFonts w:ascii="Calibri Light" w:hAnsi="Calibri Light"/>
        </w:rPr>
        <w:t xml:space="preserve"> </w:t>
      </w:r>
      <w:r>
        <w:rPr>
          <w:rFonts w:ascii="Calibri Light" w:hAnsi="Calibri Light"/>
        </w:rPr>
        <w:t>€</w:t>
      </w:r>
      <w:r w:rsidR="005218BC" w:rsidRPr="005218BC">
        <w:rPr>
          <w:rFonts w:ascii="Calibri Light" w:hAnsi="Calibri Light"/>
        </w:rPr>
        <w:t xml:space="preserve"> 65.132,78 </w:t>
      </w:r>
      <w:r w:rsidR="005D388B">
        <w:rPr>
          <w:rFonts w:ascii="Calibri Light" w:hAnsi="Calibri Light"/>
        </w:rPr>
        <w:t>(</w:t>
      </w:r>
      <w:r>
        <w:rPr>
          <w:rFonts w:ascii="Calibri Light" w:hAnsi="Calibri Light"/>
        </w:rPr>
        <w:t>di cui €</w:t>
      </w:r>
      <w:r w:rsidR="005218BC">
        <w:rPr>
          <w:rFonts w:ascii="Calibri Light" w:hAnsi="Calibri Light"/>
        </w:rPr>
        <w:t xml:space="preserve"> 3</w:t>
      </w:r>
      <w:r w:rsidR="005218BC" w:rsidRPr="005218BC">
        <w:rPr>
          <w:rFonts w:ascii="Calibri Light" w:hAnsi="Calibri Light"/>
        </w:rPr>
        <w:t>6</w:t>
      </w:r>
      <w:r w:rsidR="005218BC">
        <w:rPr>
          <w:rFonts w:ascii="Calibri Light" w:hAnsi="Calibri Light"/>
        </w:rPr>
        <w:t>.</w:t>
      </w:r>
      <w:r w:rsidR="005218BC" w:rsidRPr="005218BC">
        <w:rPr>
          <w:rFonts w:ascii="Calibri Light" w:hAnsi="Calibri Light"/>
        </w:rPr>
        <w:t>364,6</w:t>
      </w:r>
      <w:r w:rsidR="005218BC">
        <w:rPr>
          <w:rFonts w:ascii="Calibri Light" w:hAnsi="Calibri Light"/>
        </w:rPr>
        <w:t xml:space="preserve">0 </w:t>
      </w:r>
      <w:r>
        <w:rPr>
          <w:rFonts w:ascii="Calibri Light" w:hAnsi="Calibri Light"/>
        </w:rPr>
        <w:t xml:space="preserve">residuo </w:t>
      </w:r>
      <w:proofErr w:type="spellStart"/>
      <w:r>
        <w:rPr>
          <w:rFonts w:ascii="Calibri Light" w:hAnsi="Calibri Light"/>
        </w:rPr>
        <w:t>dgr</w:t>
      </w:r>
      <w:proofErr w:type="spellEnd"/>
      <w:r>
        <w:rPr>
          <w:rFonts w:ascii="Calibri Light" w:hAnsi="Calibri Light"/>
        </w:rPr>
        <w:t xml:space="preserve"> 4443/21 e €</w:t>
      </w:r>
      <w:r w:rsidR="005218BC" w:rsidRPr="005218BC">
        <w:rPr>
          <w:rFonts w:ascii="Calibri Light" w:hAnsi="Calibri Light"/>
        </w:rPr>
        <w:t>28</w:t>
      </w:r>
      <w:r w:rsidR="005218BC">
        <w:rPr>
          <w:rFonts w:ascii="Calibri Light" w:hAnsi="Calibri Light"/>
        </w:rPr>
        <w:t>.</w:t>
      </w:r>
      <w:r w:rsidR="005218BC" w:rsidRPr="005218BC">
        <w:rPr>
          <w:rFonts w:ascii="Calibri Light" w:hAnsi="Calibri Light"/>
        </w:rPr>
        <w:t>768,18</w:t>
      </w:r>
      <w:r w:rsidR="005218BC">
        <w:rPr>
          <w:rFonts w:ascii="Calibri Light" w:hAnsi="Calibri Light"/>
        </w:rPr>
        <w:t xml:space="preserve"> </w:t>
      </w:r>
      <w:proofErr w:type="spellStart"/>
      <w:r>
        <w:rPr>
          <w:rFonts w:ascii="Calibri Light" w:hAnsi="Calibri Light"/>
        </w:rPr>
        <w:t>dgr</w:t>
      </w:r>
      <w:proofErr w:type="spellEnd"/>
      <w:r>
        <w:rPr>
          <w:rFonts w:ascii="Calibri Light" w:hAnsi="Calibri Light"/>
        </w:rPr>
        <w:t xml:space="preserve"> 6576/2022).</w:t>
      </w:r>
    </w:p>
    <w:p w14:paraId="2C3F3D5B" w14:textId="77777777" w:rsidR="002A6CC2" w:rsidRDefault="002A6CC2">
      <w:pPr>
        <w:rPr>
          <w:rFonts w:ascii="Calibri Light" w:eastAsia="Calibri Light" w:hAnsi="Calibri Light" w:cs="Calibri Light"/>
        </w:rPr>
      </w:pPr>
    </w:p>
    <w:p w14:paraId="1434DC59" w14:textId="77777777" w:rsidR="00751EC4" w:rsidRDefault="00751EC4">
      <w:pPr>
        <w:rPr>
          <w:rFonts w:ascii="Helvetica" w:eastAsia="Helvetica" w:hAnsi="Helvetica" w:cs="Helvetica"/>
          <w:b/>
          <w:bCs/>
        </w:rPr>
      </w:pPr>
    </w:p>
    <w:p w14:paraId="11218874" w14:textId="497AC52D" w:rsidR="002A6CC2" w:rsidRDefault="001477A6">
      <w:pPr>
        <w:rPr>
          <w:rFonts w:ascii="Helvetica" w:eastAsia="Helvetica" w:hAnsi="Helvetica" w:cs="Helvetica"/>
          <w:b/>
          <w:bCs/>
        </w:rPr>
      </w:pPr>
      <w:r>
        <w:rPr>
          <w:rFonts w:ascii="Helvetica" w:eastAsia="Helvetica" w:hAnsi="Helvetica" w:cs="Helvetica"/>
          <w:b/>
          <w:bCs/>
        </w:rPr>
        <w:br/>
      </w:r>
    </w:p>
    <w:p w14:paraId="05EB27B1" w14:textId="77777777" w:rsidR="00751EC4" w:rsidRDefault="00751EC4">
      <w:pPr>
        <w:rPr>
          <w:rFonts w:ascii="Helvetica" w:eastAsia="Helvetica" w:hAnsi="Helvetica" w:cs="Helvetica"/>
          <w:b/>
          <w:bCs/>
        </w:rPr>
      </w:pPr>
    </w:p>
    <w:p w14:paraId="4E7C8D0D" w14:textId="77777777" w:rsidR="002A6CC2" w:rsidRDefault="001477A6">
      <w:pPr>
        <w:rPr>
          <w:rFonts w:ascii="Helvetica" w:eastAsia="Helvetica" w:hAnsi="Helvetica" w:cs="Helvetica"/>
          <w:b/>
          <w:bCs/>
        </w:rPr>
      </w:pPr>
      <w:r>
        <w:rPr>
          <w:rFonts w:ascii="Helvetica" w:hAnsi="Helvetica"/>
          <w:b/>
          <w:bCs/>
        </w:rPr>
        <w:t>4. Strumenti/interventi</w:t>
      </w:r>
    </w:p>
    <w:p w14:paraId="1B3C0D6F" w14:textId="77777777" w:rsidR="002A6CC2" w:rsidRPr="009D3C34" w:rsidRDefault="001477A6">
      <w:pPr>
        <w:rPr>
          <w:rFonts w:ascii="Calibri Light" w:eastAsia="Calibri Light" w:hAnsi="Calibri Light" w:cs="Calibri Light"/>
        </w:rPr>
      </w:pPr>
      <w:bookmarkStart w:id="5" w:name="_Hlk85730468"/>
      <w:r>
        <w:rPr>
          <w:rFonts w:ascii="Calibri Light" w:hAnsi="Calibri Light"/>
        </w:rPr>
        <w:t>Gli</w:t>
      </w:r>
      <w:r>
        <w:rPr>
          <w:rFonts w:ascii="Calibri Light" w:hAnsi="Calibri Light"/>
          <w:spacing w:val="-2"/>
        </w:rPr>
        <w:t xml:space="preserve"> </w:t>
      </w:r>
      <w:r>
        <w:rPr>
          <w:rFonts w:ascii="Calibri Light" w:hAnsi="Calibri Light"/>
        </w:rPr>
        <w:t>interventi</w:t>
      </w:r>
      <w:r>
        <w:rPr>
          <w:rFonts w:ascii="Calibri Light" w:hAnsi="Calibri Light"/>
          <w:spacing w:val="-2"/>
        </w:rPr>
        <w:t xml:space="preserve"> </w:t>
      </w:r>
      <w:r w:rsidRPr="009D3C34">
        <w:rPr>
          <w:rFonts w:ascii="Calibri Light" w:hAnsi="Calibri Light"/>
        </w:rPr>
        <w:t>attivabili,</w:t>
      </w:r>
      <w:r w:rsidRPr="009D3C34">
        <w:rPr>
          <w:rFonts w:ascii="Calibri Light" w:hAnsi="Calibri Light"/>
          <w:spacing w:val="-4"/>
        </w:rPr>
        <w:t xml:space="preserve"> </w:t>
      </w:r>
      <w:r w:rsidRPr="0039405F">
        <w:rPr>
          <w:rFonts w:ascii="Calibri Light" w:hAnsi="Calibri Light"/>
        </w:rPr>
        <w:t xml:space="preserve">non cumulabili tra loro, </w:t>
      </w:r>
      <w:r w:rsidRPr="009D3C34">
        <w:rPr>
          <w:rFonts w:ascii="Calibri Light" w:hAnsi="Calibri Light"/>
        </w:rPr>
        <w:t>sono:</w:t>
      </w:r>
    </w:p>
    <w:p w14:paraId="69DC0967" w14:textId="77777777" w:rsidR="002A6CC2" w:rsidRPr="009D3C34" w:rsidRDefault="001477A6">
      <w:pPr>
        <w:rPr>
          <w:rFonts w:ascii="Calibri Light" w:eastAsia="Calibri Light" w:hAnsi="Calibri Light" w:cs="Calibri Light"/>
        </w:rPr>
      </w:pPr>
      <w:r w:rsidRPr="009D3C34">
        <w:rPr>
          <w:rFonts w:ascii="Helvetica" w:hAnsi="Helvetica"/>
          <w:b/>
          <w:bCs/>
          <w:u w:val="single"/>
        </w:rPr>
        <w:t>Interventi</w:t>
      </w:r>
      <w:r w:rsidRPr="009D3C34">
        <w:rPr>
          <w:rFonts w:ascii="Helvetica" w:hAnsi="Helvetica"/>
          <w:b/>
          <w:bCs/>
          <w:spacing w:val="1"/>
          <w:u w:val="single"/>
        </w:rPr>
        <w:t xml:space="preserve"> </w:t>
      </w:r>
      <w:r w:rsidRPr="009D3C34">
        <w:rPr>
          <w:rFonts w:ascii="Helvetica" w:hAnsi="Helvetica"/>
          <w:b/>
          <w:bCs/>
          <w:u w:val="single"/>
        </w:rPr>
        <w:t>residenziali</w:t>
      </w:r>
      <w:r w:rsidRPr="009D3C34">
        <w:rPr>
          <w:rFonts w:ascii="Helvetica" w:hAnsi="Helvetica"/>
          <w:b/>
          <w:bCs/>
          <w:spacing w:val="1"/>
          <w:u w:val="single"/>
        </w:rPr>
        <w:t xml:space="preserve"> </w:t>
      </w:r>
      <w:r w:rsidRPr="009D3C34">
        <w:rPr>
          <w:rFonts w:ascii="Helvetica" w:hAnsi="Helvetica"/>
          <w:b/>
          <w:bCs/>
          <w:u w:val="single"/>
        </w:rPr>
        <w:t>di</w:t>
      </w:r>
      <w:r w:rsidRPr="009D3C34">
        <w:rPr>
          <w:rFonts w:ascii="Helvetica" w:hAnsi="Helvetica"/>
          <w:b/>
          <w:bCs/>
          <w:spacing w:val="1"/>
          <w:u w:val="single"/>
        </w:rPr>
        <w:t xml:space="preserve"> </w:t>
      </w:r>
      <w:r w:rsidRPr="009D3C34">
        <w:rPr>
          <w:rFonts w:ascii="Helvetica" w:hAnsi="Helvetica"/>
          <w:b/>
          <w:bCs/>
          <w:u w:val="single"/>
        </w:rPr>
        <w:t>sollievo</w:t>
      </w:r>
      <w:r w:rsidRPr="009D3C34">
        <w:rPr>
          <w:rFonts w:ascii="Calibri Light" w:hAnsi="Calibri Light"/>
        </w:rPr>
        <w:t>:</w:t>
      </w:r>
      <w:r w:rsidRPr="009D3C34">
        <w:rPr>
          <w:rFonts w:ascii="Calibri Light" w:hAnsi="Calibri Light"/>
          <w:spacing w:val="1"/>
        </w:rPr>
        <w:t xml:space="preserve"> </w:t>
      </w:r>
      <w:r w:rsidRPr="009D3C34">
        <w:rPr>
          <w:rFonts w:ascii="Calibri Light" w:hAnsi="Calibri Light"/>
        </w:rPr>
        <w:t>intervento</w:t>
      </w:r>
      <w:r w:rsidRPr="009D3C34">
        <w:rPr>
          <w:rFonts w:ascii="Calibri Light" w:hAnsi="Calibri Light"/>
          <w:spacing w:val="1"/>
        </w:rPr>
        <w:t xml:space="preserve"> </w:t>
      </w:r>
      <w:r w:rsidRPr="009D3C34">
        <w:rPr>
          <w:rFonts w:ascii="Calibri Light" w:hAnsi="Calibri Light"/>
        </w:rPr>
        <w:t>di</w:t>
      </w:r>
      <w:r w:rsidRPr="009D3C34">
        <w:rPr>
          <w:rFonts w:ascii="Calibri Light" w:hAnsi="Calibri Light"/>
          <w:spacing w:val="1"/>
        </w:rPr>
        <w:t xml:space="preserve"> </w:t>
      </w:r>
      <w:r w:rsidRPr="009D3C34">
        <w:rPr>
          <w:rFonts w:ascii="Calibri Light" w:hAnsi="Calibri Light"/>
        </w:rPr>
        <w:t>carattere</w:t>
      </w:r>
      <w:r w:rsidRPr="009D3C34">
        <w:rPr>
          <w:rFonts w:ascii="Calibri Light" w:hAnsi="Calibri Light"/>
          <w:spacing w:val="1"/>
        </w:rPr>
        <w:t xml:space="preserve"> </w:t>
      </w:r>
      <w:r w:rsidRPr="009D3C34">
        <w:rPr>
          <w:rFonts w:ascii="Calibri Light" w:hAnsi="Calibri Light"/>
        </w:rPr>
        <w:t>economico</w:t>
      </w:r>
      <w:r w:rsidRPr="009D3C34">
        <w:rPr>
          <w:rFonts w:ascii="Calibri Light" w:hAnsi="Calibri Light"/>
          <w:spacing w:val="1"/>
        </w:rPr>
        <w:t xml:space="preserve"> </w:t>
      </w:r>
      <w:r w:rsidRPr="009D3C34">
        <w:rPr>
          <w:rFonts w:ascii="Calibri Light" w:hAnsi="Calibri Light"/>
        </w:rPr>
        <w:t>a</w:t>
      </w:r>
      <w:r w:rsidRPr="009D3C34">
        <w:rPr>
          <w:rFonts w:ascii="Calibri Light" w:hAnsi="Calibri Light"/>
          <w:spacing w:val="1"/>
        </w:rPr>
        <w:t xml:space="preserve"> </w:t>
      </w:r>
      <w:r w:rsidRPr="009D3C34">
        <w:rPr>
          <w:rFonts w:ascii="Calibri Light" w:hAnsi="Calibri Light"/>
        </w:rPr>
        <w:t>concorso</w:t>
      </w:r>
      <w:r w:rsidRPr="009D3C34">
        <w:rPr>
          <w:rFonts w:ascii="Calibri Light" w:hAnsi="Calibri Light"/>
          <w:spacing w:val="53"/>
        </w:rPr>
        <w:t xml:space="preserve"> </w:t>
      </w:r>
      <w:r w:rsidRPr="009D3C34">
        <w:rPr>
          <w:rFonts w:ascii="Calibri Light" w:hAnsi="Calibri Light"/>
        </w:rPr>
        <w:t>delle</w:t>
      </w:r>
      <w:r w:rsidRPr="009D3C34">
        <w:rPr>
          <w:rFonts w:ascii="Calibri Light" w:hAnsi="Calibri Light"/>
          <w:spacing w:val="1"/>
        </w:rPr>
        <w:t xml:space="preserve"> </w:t>
      </w:r>
      <w:r w:rsidRPr="009D3C34">
        <w:rPr>
          <w:rFonts w:ascii="Calibri Light" w:hAnsi="Calibri Light"/>
        </w:rPr>
        <w:t>spese sostenute per la retta per ricoveri di sollievo temporanei, presso unità d’offerta</w:t>
      </w:r>
      <w:r w:rsidRPr="009D3C34">
        <w:rPr>
          <w:rFonts w:ascii="Calibri Light" w:hAnsi="Calibri Light"/>
          <w:spacing w:val="1"/>
        </w:rPr>
        <w:t xml:space="preserve"> </w:t>
      </w:r>
      <w:r w:rsidRPr="009D3C34">
        <w:rPr>
          <w:rFonts w:ascii="Calibri Light" w:hAnsi="Calibri Light"/>
        </w:rPr>
        <w:t>sociosanitarie (ad</w:t>
      </w:r>
      <w:r w:rsidRPr="009D3C34">
        <w:rPr>
          <w:rFonts w:ascii="Calibri Light" w:hAnsi="Calibri Light"/>
          <w:spacing w:val="-2"/>
        </w:rPr>
        <w:t xml:space="preserve"> </w:t>
      </w:r>
      <w:r w:rsidRPr="009D3C34">
        <w:rPr>
          <w:rFonts w:ascii="Calibri Light" w:hAnsi="Calibri Light"/>
        </w:rPr>
        <w:t>esempio</w:t>
      </w:r>
      <w:r w:rsidRPr="009D3C34">
        <w:rPr>
          <w:rFonts w:ascii="Calibri Light" w:hAnsi="Calibri Light"/>
          <w:spacing w:val="1"/>
        </w:rPr>
        <w:t xml:space="preserve"> </w:t>
      </w:r>
      <w:r w:rsidRPr="009D3C34">
        <w:rPr>
          <w:rFonts w:ascii="Calibri Light" w:hAnsi="Calibri Light"/>
        </w:rPr>
        <w:t>RSA, CSS, RSD).</w:t>
      </w:r>
    </w:p>
    <w:p w14:paraId="3961A975" w14:textId="250B6754" w:rsidR="002A6CC2" w:rsidRPr="00751EC4" w:rsidRDefault="001477A6">
      <w:pPr>
        <w:rPr>
          <w:rFonts w:ascii="Calibri Light" w:eastAsia="Calibri Light" w:hAnsi="Calibri Light" w:cs="Calibri Light"/>
        </w:rPr>
      </w:pPr>
      <w:r w:rsidRPr="009D3C34">
        <w:rPr>
          <w:rFonts w:ascii="Calibri Light" w:hAnsi="Calibri Light"/>
        </w:rPr>
        <w:t xml:space="preserve">È riconosciuto, a </w:t>
      </w:r>
      <w:r w:rsidRPr="00751EC4">
        <w:rPr>
          <w:rFonts w:ascii="Calibri Light" w:hAnsi="Calibri Light" w:cs="Calibri Light"/>
        </w:rPr>
        <w:t>titolo di rimborso spese sostenute entro l’anno</w:t>
      </w:r>
      <w:r w:rsidR="009B319E">
        <w:rPr>
          <w:rFonts w:ascii="Calibri Light" w:hAnsi="Calibri Light" w:cs="Calibri Light"/>
        </w:rPr>
        <w:t xml:space="preserve"> solare</w:t>
      </w:r>
      <w:r w:rsidRPr="00751EC4">
        <w:rPr>
          <w:rFonts w:ascii="Calibri Light" w:hAnsi="Calibri Light" w:cs="Calibri Light"/>
        </w:rPr>
        <w:t xml:space="preserve"> </w:t>
      </w:r>
      <w:r w:rsidRPr="00751EC4">
        <w:rPr>
          <w:rFonts w:ascii="Calibri Light" w:hAnsi="Calibri Light" w:cs="Calibri Light"/>
          <w:b/>
          <w:bCs/>
        </w:rPr>
        <w:t>2022</w:t>
      </w:r>
      <w:r w:rsidRPr="00751EC4">
        <w:rPr>
          <w:rFonts w:ascii="Calibri Light" w:hAnsi="Calibri Light" w:cs="Calibri Light"/>
        </w:rPr>
        <w:t xml:space="preserve">, </w:t>
      </w:r>
      <w:r w:rsidRPr="00751EC4">
        <w:rPr>
          <w:rFonts w:ascii="Calibri Light" w:hAnsi="Calibri Light" w:cs="Calibri Light"/>
          <w:b/>
          <w:bCs/>
        </w:rPr>
        <w:t>un contributo fino</w:t>
      </w:r>
      <w:r w:rsidRPr="00751EC4">
        <w:rPr>
          <w:rFonts w:ascii="Calibri Light" w:hAnsi="Calibri Light" w:cs="Calibri Light"/>
          <w:b/>
          <w:bCs/>
          <w:spacing w:val="1"/>
        </w:rPr>
        <w:t xml:space="preserve"> </w:t>
      </w:r>
      <w:r w:rsidRPr="00751EC4">
        <w:rPr>
          <w:rFonts w:ascii="Calibri Light" w:hAnsi="Calibri Light" w:cs="Calibri Light"/>
          <w:b/>
          <w:bCs/>
        </w:rPr>
        <w:t>ad</w:t>
      </w:r>
      <w:r w:rsidRPr="00751EC4">
        <w:rPr>
          <w:rFonts w:ascii="Calibri Light" w:hAnsi="Calibri Light" w:cs="Calibri Light"/>
          <w:b/>
          <w:bCs/>
          <w:spacing w:val="16"/>
        </w:rPr>
        <w:t xml:space="preserve"> </w:t>
      </w:r>
      <w:r w:rsidRPr="00751EC4">
        <w:rPr>
          <w:rFonts w:ascii="Calibri Light" w:hAnsi="Calibri Light" w:cs="Calibri Light"/>
          <w:b/>
          <w:bCs/>
        </w:rPr>
        <w:t>un</w:t>
      </w:r>
      <w:r w:rsidRPr="00751EC4">
        <w:rPr>
          <w:rFonts w:ascii="Calibri Light" w:hAnsi="Calibri Light" w:cs="Calibri Light"/>
          <w:b/>
          <w:bCs/>
          <w:spacing w:val="16"/>
        </w:rPr>
        <w:t xml:space="preserve"> </w:t>
      </w:r>
      <w:r w:rsidRPr="00751EC4">
        <w:rPr>
          <w:rFonts w:ascii="Calibri Light" w:hAnsi="Calibri Light" w:cs="Calibri Light"/>
          <w:b/>
          <w:bCs/>
        </w:rPr>
        <w:t>massimo</w:t>
      </w:r>
      <w:r w:rsidRPr="00751EC4">
        <w:rPr>
          <w:rFonts w:ascii="Calibri Light" w:hAnsi="Calibri Light" w:cs="Calibri Light"/>
          <w:b/>
          <w:bCs/>
          <w:spacing w:val="15"/>
        </w:rPr>
        <w:t xml:space="preserve"> </w:t>
      </w:r>
      <w:r w:rsidRPr="00751EC4">
        <w:rPr>
          <w:rFonts w:ascii="Calibri Light" w:hAnsi="Calibri Light" w:cs="Calibri Light"/>
          <w:b/>
          <w:bCs/>
        </w:rPr>
        <w:t>di</w:t>
      </w:r>
      <w:r w:rsidRPr="00751EC4">
        <w:rPr>
          <w:rFonts w:ascii="Calibri Light" w:hAnsi="Calibri Light" w:cs="Calibri Light"/>
          <w:b/>
          <w:bCs/>
          <w:spacing w:val="14"/>
        </w:rPr>
        <w:t xml:space="preserve"> </w:t>
      </w:r>
      <w:r w:rsidRPr="00751EC4">
        <w:rPr>
          <w:rFonts w:ascii="Calibri Light" w:hAnsi="Calibri Light" w:cs="Calibri Light"/>
          <w:b/>
          <w:bCs/>
        </w:rPr>
        <w:t>400</w:t>
      </w:r>
      <w:r w:rsidRPr="00751EC4">
        <w:rPr>
          <w:rFonts w:ascii="Calibri Light" w:hAnsi="Calibri Light" w:cs="Calibri Light"/>
          <w:b/>
          <w:bCs/>
          <w:spacing w:val="14"/>
        </w:rPr>
        <w:t xml:space="preserve"> </w:t>
      </w:r>
      <w:r w:rsidRPr="00751EC4">
        <w:rPr>
          <w:rFonts w:ascii="Calibri Light" w:hAnsi="Calibri Light" w:cs="Calibri Light"/>
          <w:b/>
          <w:bCs/>
        </w:rPr>
        <w:t>€</w:t>
      </w:r>
      <w:r w:rsidRPr="00751EC4">
        <w:rPr>
          <w:rFonts w:ascii="Calibri Light" w:hAnsi="Calibri Light" w:cs="Calibri Light"/>
          <w:b/>
          <w:bCs/>
          <w:spacing w:val="14"/>
        </w:rPr>
        <w:t xml:space="preserve"> </w:t>
      </w:r>
      <w:r w:rsidRPr="00751EC4">
        <w:rPr>
          <w:rFonts w:ascii="Calibri Light" w:hAnsi="Calibri Light" w:cs="Calibri Light"/>
        </w:rPr>
        <w:t>alla</w:t>
      </w:r>
      <w:r w:rsidRPr="00751EC4">
        <w:rPr>
          <w:rFonts w:ascii="Calibri Light" w:hAnsi="Calibri Light" w:cs="Calibri Light"/>
          <w:spacing w:val="11"/>
        </w:rPr>
        <w:t xml:space="preserve"> </w:t>
      </w:r>
      <w:r w:rsidRPr="00751EC4">
        <w:rPr>
          <w:rFonts w:ascii="Calibri Light" w:hAnsi="Calibri Light" w:cs="Calibri Light"/>
        </w:rPr>
        <w:t>persona</w:t>
      </w:r>
      <w:r w:rsidRPr="00751EC4">
        <w:rPr>
          <w:rFonts w:ascii="Calibri Light" w:hAnsi="Calibri Light" w:cs="Calibri Light"/>
          <w:spacing w:val="15"/>
        </w:rPr>
        <w:t xml:space="preserve"> </w:t>
      </w:r>
      <w:r w:rsidRPr="00751EC4">
        <w:rPr>
          <w:rFonts w:ascii="Calibri Light" w:hAnsi="Calibri Light" w:cs="Calibri Light"/>
        </w:rPr>
        <w:t>con</w:t>
      </w:r>
      <w:r w:rsidRPr="00751EC4">
        <w:rPr>
          <w:rFonts w:ascii="Calibri Light" w:hAnsi="Calibri Light" w:cs="Calibri Light"/>
          <w:spacing w:val="15"/>
        </w:rPr>
        <w:t xml:space="preserve"> </w:t>
      </w:r>
      <w:r w:rsidRPr="00751EC4">
        <w:rPr>
          <w:rFonts w:ascii="Calibri Light" w:hAnsi="Calibri Light" w:cs="Calibri Light"/>
        </w:rPr>
        <w:t>disabilità</w:t>
      </w:r>
      <w:r w:rsidRPr="00751EC4">
        <w:rPr>
          <w:rFonts w:ascii="Calibri Light" w:hAnsi="Calibri Light" w:cs="Calibri Light"/>
          <w:spacing w:val="15"/>
        </w:rPr>
        <w:t xml:space="preserve"> </w:t>
      </w:r>
      <w:r w:rsidRPr="00751EC4">
        <w:rPr>
          <w:rFonts w:ascii="Calibri Light" w:hAnsi="Calibri Light" w:cs="Calibri Light"/>
        </w:rPr>
        <w:t>grave</w:t>
      </w:r>
      <w:r w:rsidRPr="00751EC4">
        <w:rPr>
          <w:rFonts w:ascii="Calibri Light" w:hAnsi="Calibri Light" w:cs="Calibri Light"/>
          <w:spacing w:val="13"/>
        </w:rPr>
        <w:t xml:space="preserve"> </w:t>
      </w:r>
      <w:r w:rsidRPr="00751EC4">
        <w:rPr>
          <w:rFonts w:ascii="Calibri Light" w:hAnsi="Calibri Light" w:cs="Calibri Light"/>
        </w:rPr>
        <w:t>e/o</w:t>
      </w:r>
      <w:r w:rsidRPr="00751EC4">
        <w:rPr>
          <w:rFonts w:ascii="Calibri Light" w:hAnsi="Calibri Light" w:cs="Calibri Light"/>
          <w:spacing w:val="11"/>
        </w:rPr>
        <w:t xml:space="preserve"> </w:t>
      </w:r>
      <w:r w:rsidRPr="00751EC4">
        <w:rPr>
          <w:rFonts w:ascii="Calibri Light" w:hAnsi="Calibri Light" w:cs="Calibri Light"/>
        </w:rPr>
        <w:t>non</w:t>
      </w:r>
      <w:r w:rsidRPr="00751EC4">
        <w:rPr>
          <w:rFonts w:ascii="Calibri Light" w:hAnsi="Calibri Light" w:cs="Calibri Light"/>
          <w:spacing w:val="13"/>
        </w:rPr>
        <w:t xml:space="preserve"> </w:t>
      </w:r>
      <w:r w:rsidRPr="00751EC4">
        <w:rPr>
          <w:rFonts w:ascii="Calibri Light" w:hAnsi="Calibri Light" w:cs="Calibri Light"/>
        </w:rPr>
        <w:t>autosufficiente</w:t>
      </w:r>
      <w:r w:rsidRPr="00751EC4">
        <w:rPr>
          <w:rFonts w:ascii="Calibri Light" w:hAnsi="Calibri Light" w:cs="Calibri Light"/>
          <w:spacing w:val="13"/>
        </w:rPr>
        <w:t xml:space="preserve"> </w:t>
      </w:r>
      <w:r w:rsidRPr="00751EC4">
        <w:rPr>
          <w:rFonts w:ascii="Calibri Light" w:hAnsi="Calibri Light" w:cs="Calibri Light"/>
        </w:rPr>
        <w:t>assistita</w:t>
      </w:r>
      <w:r w:rsidR="00751EC4">
        <w:rPr>
          <w:rFonts w:ascii="Calibri Light" w:hAnsi="Calibri Light" w:cs="Calibri Light"/>
        </w:rPr>
        <w:t xml:space="preserve"> </w:t>
      </w:r>
      <w:r w:rsidRPr="00751EC4">
        <w:rPr>
          <w:rFonts w:ascii="Calibri Light" w:hAnsi="Calibri Light" w:cs="Calibri Light"/>
          <w:spacing w:val="-51"/>
        </w:rPr>
        <w:t xml:space="preserve"> </w:t>
      </w:r>
      <w:r w:rsidR="00751EC4" w:rsidRPr="00751EC4">
        <w:rPr>
          <w:rFonts w:ascii="Calibri Light" w:hAnsi="Calibri Light" w:cs="Calibri Light"/>
          <w:spacing w:val="-51"/>
        </w:rPr>
        <w:t xml:space="preserve"> </w:t>
      </w:r>
      <w:r w:rsidRPr="00751EC4">
        <w:rPr>
          <w:rFonts w:ascii="Calibri Light" w:hAnsi="Calibri Light" w:cs="Calibri Light"/>
        </w:rPr>
        <w:t>al</w:t>
      </w:r>
      <w:r w:rsidRPr="00751EC4">
        <w:rPr>
          <w:rFonts w:ascii="Calibri Light" w:hAnsi="Calibri Light" w:cs="Calibri Light"/>
          <w:spacing w:val="1"/>
        </w:rPr>
        <w:t xml:space="preserve"> </w:t>
      </w:r>
      <w:r w:rsidRPr="00751EC4">
        <w:rPr>
          <w:rFonts w:ascii="Calibri Light" w:hAnsi="Calibri Light" w:cs="Calibri Light"/>
        </w:rPr>
        <w:t>domicilio.</w:t>
      </w:r>
      <w:r w:rsidRPr="00751EC4">
        <w:rPr>
          <w:rFonts w:ascii="Calibri Light" w:hAnsi="Calibri Light" w:cs="Calibri Light"/>
          <w:spacing w:val="1"/>
        </w:rPr>
        <w:t xml:space="preserve"> </w:t>
      </w:r>
      <w:r w:rsidRPr="00751EC4">
        <w:rPr>
          <w:rFonts w:ascii="Calibri Light" w:hAnsi="Calibri Light" w:cs="Calibri Light"/>
        </w:rPr>
        <w:t>Questo</w:t>
      </w:r>
      <w:r w:rsidRPr="00751EC4">
        <w:rPr>
          <w:rFonts w:ascii="Calibri Light" w:hAnsi="Calibri Light" w:cs="Calibri Light"/>
          <w:spacing w:val="1"/>
        </w:rPr>
        <w:t xml:space="preserve"> </w:t>
      </w:r>
      <w:r w:rsidRPr="00751EC4">
        <w:rPr>
          <w:rFonts w:ascii="Calibri Light" w:hAnsi="Calibri Light" w:cs="Calibri Light"/>
        </w:rPr>
        <w:t>sostegno</w:t>
      </w:r>
      <w:r w:rsidRPr="00751EC4">
        <w:rPr>
          <w:rFonts w:ascii="Calibri Light" w:hAnsi="Calibri Light" w:cs="Calibri Light"/>
          <w:spacing w:val="1"/>
        </w:rPr>
        <w:t xml:space="preserve"> </w:t>
      </w:r>
      <w:r w:rsidRPr="00751EC4">
        <w:rPr>
          <w:rFonts w:ascii="Calibri Light" w:hAnsi="Calibri Light" w:cs="Calibri Light"/>
        </w:rPr>
        <w:t>è</w:t>
      </w:r>
      <w:r w:rsidRPr="00751EC4">
        <w:rPr>
          <w:rFonts w:ascii="Calibri Light" w:hAnsi="Calibri Light" w:cs="Calibri Light"/>
          <w:spacing w:val="1"/>
        </w:rPr>
        <w:t xml:space="preserve"> </w:t>
      </w:r>
      <w:r w:rsidRPr="00751EC4">
        <w:rPr>
          <w:rFonts w:ascii="Calibri Light" w:hAnsi="Calibri Light" w:cs="Calibri Light"/>
        </w:rPr>
        <w:t>riconosciuto</w:t>
      </w:r>
      <w:r w:rsidRPr="00751EC4">
        <w:rPr>
          <w:rFonts w:ascii="Calibri Light" w:hAnsi="Calibri Light" w:cs="Calibri Light"/>
          <w:spacing w:val="1"/>
        </w:rPr>
        <w:t xml:space="preserve"> </w:t>
      </w:r>
      <w:r w:rsidRPr="00751EC4">
        <w:rPr>
          <w:rFonts w:ascii="Calibri Light" w:hAnsi="Calibri Light" w:cs="Calibri Light"/>
          <w:b/>
          <w:bCs/>
        </w:rPr>
        <w:t>una</w:t>
      </w:r>
      <w:r w:rsidRPr="00751EC4">
        <w:rPr>
          <w:rFonts w:ascii="Calibri Light" w:hAnsi="Calibri Light" w:cs="Calibri Light"/>
          <w:b/>
          <w:bCs/>
          <w:spacing w:val="1"/>
        </w:rPr>
        <w:t xml:space="preserve"> </w:t>
      </w:r>
      <w:r w:rsidRPr="00751EC4">
        <w:rPr>
          <w:rFonts w:ascii="Calibri Light" w:hAnsi="Calibri Light" w:cs="Calibri Light"/>
          <w:b/>
          <w:bCs/>
        </w:rPr>
        <w:t>sola</w:t>
      </w:r>
      <w:r w:rsidRPr="00751EC4">
        <w:rPr>
          <w:rFonts w:ascii="Calibri Light" w:hAnsi="Calibri Light" w:cs="Calibri Light"/>
          <w:b/>
          <w:bCs/>
          <w:spacing w:val="1"/>
        </w:rPr>
        <w:t xml:space="preserve"> </w:t>
      </w:r>
      <w:r w:rsidRPr="00751EC4">
        <w:rPr>
          <w:rFonts w:ascii="Calibri Light" w:hAnsi="Calibri Light" w:cs="Calibri Light"/>
          <w:b/>
          <w:bCs/>
        </w:rPr>
        <w:t>volta</w:t>
      </w:r>
      <w:r w:rsidRPr="00751EC4">
        <w:rPr>
          <w:rFonts w:ascii="Calibri Light" w:hAnsi="Calibri Light" w:cs="Calibri Light"/>
          <w:b/>
          <w:bCs/>
          <w:spacing w:val="1"/>
        </w:rPr>
        <w:t xml:space="preserve"> </w:t>
      </w:r>
      <w:r w:rsidRPr="00751EC4">
        <w:rPr>
          <w:rFonts w:ascii="Calibri Light" w:hAnsi="Calibri Light" w:cs="Calibri Light"/>
          <w:b/>
          <w:bCs/>
        </w:rPr>
        <w:t>nel</w:t>
      </w:r>
      <w:r w:rsidRPr="00751EC4">
        <w:rPr>
          <w:rFonts w:ascii="Calibri Light" w:hAnsi="Calibri Light" w:cs="Calibri Light"/>
          <w:b/>
          <w:bCs/>
          <w:spacing w:val="1"/>
        </w:rPr>
        <w:t xml:space="preserve"> </w:t>
      </w:r>
      <w:r w:rsidRPr="00751EC4">
        <w:rPr>
          <w:rFonts w:ascii="Calibri Light" w:hAnsi="Calibri Light" w:cs="Calibri Light"/>
          <w:b/>
          <w:bCs/>
        </w:rPr>
        <w:t>corso</w:t>
      </w:r>
      <w:r w:rsidRPr="00751EC4">
        <w:rPr>
          <w:rFonts w:ascii="Calibri Light" w:hAnsi="Calibri Light" w:cs="Calibri Light"/>
          <w:b/>
          <w:bCs/>
          <w:spacing w:val="1"/>
        </w:rPr>
        <w:t xml:space="preserve"> </w:t>
      </w:r>
      <w:r w:rsidRPr="00751EC4">
        <w:rPr>
          <w:rFonts w:ascii="Calibri Light" w:hAnsi="Calibri Light" w:cs="Calibri Light"/>
          <w:b/>
          <w:bCs/>
        </w:rPr>
        <w:t>dell’anno.</w:t>
      </w:r>
      <w:r w:rsidRPr="00751EC4">
        <w:rPr>
          <w:rFonts w:ascii="Calibri Light" w:hAnsi="Calibri Light" w:cs="Calibri Light"/>
          <w:b/>
          <w:bCs/>
          <w:spacing w:val="1"/>
        </w:rPr>
        <w:t xml:space="preserve"> </w:t>
      </w:r>
      <w:r w:rsidRPr="00751EC4">
        <w:rPr>
          <w:rFonts w:ascii="Calibri Light" w:hAnsi="Calibri Light" w:cs="Calibri Light"/>
        </w:rPr>
        <w:t>Il</w:t>
      </w:r>
      <w:r w:rsidRPr="00751EC4">
        <w:rPr>
          <w:rFonts w:ascii="Calibri Light" w:hAnsi="Calibri Light" w:cs="Calibri Light"/>
          <w:spacing w:val="1"/>
        </w:rPr>
        <w:t xml:space="preserve"> </w:t>
      </w:r>
      <w:r w:rsidRPr="00751EC4">
        <w:rPr>
          <w:rFonts w:ascii="Calibri Light" w:hAnsi="Calibri Light" w:cs="Calibri Light"/>
        </w:rPr>
        <w:t>contributo</w:t>
      </w:r>
      <w:r w:rsidRPr="00751EC4">
        <w:rPr>
          <w:rFonts w:ascii="Calibri Light" w:hAnsi="Calibri Light" w:cs="Calibri Light"/>
          <w:spacing w:val="1"/>
        </w:rPr>
        <w:t xml:space="preserve"> </w:t>
      </w:r>
      <w:r w:rsidRPr="00751EC4">
        <w:rPr>
          <w:rFonts w:ascii="Calibri Light" w:hAnsi="Calibri Light" w:cs="Calibri Light"/>
        </w:rPr>
        <w:t>viene</w:t>
      </w:r>
      <w:r w:rsidRPr="00751EC4">
        <w:rPr>
          <w:rFonts w:ascii="Calibri Light" w:hAnsi="Calibri Light" w:cs="Calibri Light"/>
          <w:spacing w:val="1"/>
        </w:rPr>
        <w:t xml:space="preserve"> </w:t>
      </w:r>
      <w:r w:rsidRPr="00751EC4">
        <w:rPr>
          <w:rFonts w:ascii="Calibri Light" w:hAnsi="Calibri Light" w:cs="Calibri Light"/>
        </w:rPr>
        <w:t>erogato</w:t>
      </w:r>
      <w:r w:rsidRPr="00751EC4">
        <w:rPr>
          <w:rFonts w:ascii="Calibri Light" w:hAnsi="Calibri Light" w:cs="Calibri Light"/>
          <w:spacing w:val="1"/>
        </w:rPr>
        <w:t xml:space="preserve"> </w:t>
      </w:r>
      <w:r w:rsidRPr="00751EC4">
        <w:rPr>
          <w:rFonts w:ascii="Calibri Light" w:hAnsi="Calibri Light" w:cs="Calibri Light"/>
        </w:rPr>
        <w:t>a</w:t>
      </w:r>
      <w:r w:rsidRPr="00751EC4">
        <w:rPr>
          <w:rFonts w:ascii="Calibri Light" w:hAnsi="Calibri Light" w:cs="Calibri Light"/>
          <w:spacing w:val="1"/>
        </w:rPr>
        <w:t xml:space="preserve"> </w:t>
      </w:r>
      <w:r w:rsidRPr="00751EC4">
        <w:rPr>
          <w:rFonts w:ascii="Calibri Light" w:hAnsi="Calibri Light" w:cs="Calibri Light"/>
        </w:rPr>
        <w:t>seguito</w:t>
      </w:r>
      <w:r w:rsidRPr="00751EC4">
        <w:rPr>
          <w:rFonts w:ascii="Calibri Light" w:hAnsi="Calibri Light" w:cs="Calibri Light"/>
          <w:spacing w:val="1"/>
        </w:rPr>
        <w:t xml:space="preserve"> </w:t>
      </w:r>
      <w:r w:rsidRPr="00751EC4">
        <w:rPr>
          <w:rFonts w:ascii="Calibri Light" w:hAnsi="Calibri Light" w:cs="Calibri Light"/>
        </w:rPr>
        <w:t>di</w:t>
      </w:r>
      <w:r w:rsidRPr="00751EC4">
        <w:rPr>
          <w:rFonts w:ascii="Calibri Light" w:hAnsi="Calibri Light" w:cs="Calibri Light"/>
          <w:spacing w:val="1"/>
        </w:rPr>
        <w:t xml:space="preserve"> </w:t>
      </w:r>
      <w:r w:rsidRPr="00751EC4">
        <w:rPr>
          <w:rFonts w:ascii="Calibri Light" w:hAnsi="Calibri Light" w:cs="Calibri Light"/>
        </w:rPr>
        <w:t>presentazione</w:t>
      </w:r>
      <w:r w:rsidRPr="00751EC4">
        <w:rPr>
          <w:rFonts w:ascii="Calibri Light" w:hAnsi="Calibri Light" w:cs="Calibri Light"/>
          <w:spacing w:val="1"/>
        </w:rPr>
        <w:t xml:space="preserve"> </w:t>
      </w:r>
      <w:r w:rsidRPr="00751EC4">
        <w:rPr>
          <w:rFonts w:ascii="Calibri Light" w:hAnsi="Calibri Light" w:cs="Calibri Light"/>
        </w:rPr>
        <w:t>della</w:t>
      </w:r>
      <w:r w:rsidRPr="00751EC4">
        <w:rPr>
          <w:rFonts w:ascii="Calibri Light" w:hAnsi="Calibri Light" w:cs="Calibri Light"/>
          <w:spacing w:val="1"/>
        </w:rPr>
        <w:t xml:space="preserve"> </w:t>
      </w:r>
      <w:r w:rsidRPr="00751EC4">
        <w:rPr>
          <w:rFonts w:ascii="Calibri Light" w:hAnsi="Calibri Light" w:cs="Calibri Light"/>
        </w:rPr>
        <w:t>domanda</w:t>
      </w:r>
      <w:r w:rsidRPr="00751EC4">
        <w:rPr>
          <w:rFonts w:ascii="Calibri Light" w:hAnsi="Calibri Light" w:cs="Calibri Light"/>
          <w:spacing w:val="1"/>
        </w:rPr>
        <w:t xml:space="preserve"> </w:t>
      </w:r>
      <w:r w:rsidRPr="00751EC4">
        <w:rPr>
          <w:rFonts w:ascii="Calibri Light" w:hAnsi="Calibri Light" w:cs="Calibri Light"/>
        </w:rPr>
        <w:t>completa</w:t>
      </w:r>
      <w:r w:rsidRPr="00751EC4">
        <w:rPr>
          <w:rFonts w:ascii="Calibri Light" w:hAnsi="Calibri Light" w:cs="Calibri Light"/>
          <w:spacing w:val="1"/>
        </w:rPr>
        <w:t xml:space="preserve"> </w:t>
      </w:r>
      <w:r w:rsidRPr="00751EC4">
        <w:rPr>
          <w:rFonts w:ascii="Calibri Light" w:hAnsi="Calibri Light" w:cs="Calibri Light"/>
        </w:rPr>
        <w:t>della</w:t>
      </w:r>
      <w:r w:rsidRPr="00751EC4">
        <w:rPr>
          <w:rFonts w:ascii="Calibri Light" w:hAnsi="Calibri Light" w:cs="Calibri Light"/>
          <w:spacing w:val="1"/>
        </w:rPr>
        <w:t xml:space="preserve"> </w:t>
      </w:r>
      <w:r w:rsidRPr="00751EC4">
        <w:rPr>
          <w:rFonts w:ascii="Calibri Light" w:hAnsi="Calibri Light" w:cs="Calibri Light"/>
        </w:rPr>
        <w:t>documentazione</w:t>
      </w:r>
      <w:r w:rsidRPr="00751EC4">
        <w:rPr>
          <w:rFonts w:ascii="Calibri Light" w:hAnsi="Calibri Light" w:cs="Calibri Light"/>
          <w:spacing w:val="1"/>
        </w:rPr>
        <w:t xml:space="preserve"> </w:t>
      </w:r>
      <w:r w:rsidRPr="00751EC4">
        <w:rPr>
          <w:rFonts w:ascii="Calibri Light" w:hAnsi="Calibri Light" w:cs="Calibri Light"/>
        </w:rPr>
        <w:t>attestante</w:t>
      </w:r>
      <w:r w:rsidRPr="00751EC4">
        <w:rPr>
          <w:rFonts w:ascii="Calibri Light" w:hAnsi="Calibri Light" w:cs="Calibri Light"/>
          <w:spacing w:val="1"/>
        </w:rPr>
        <w:t xml:space="preserve"> </w:t>
      </w:r>
      <w:r w:rsidRPr="00751EC4">
        <w:rPr>
          <w:rFonts w:ascii="Calibri Light" w:hAnsi="Calibri Light" w:cs="Calibri Light"/>
        </w:rPr>
        <w:t>la</w:t>
      </w:r>
      <w:r w:rsidRPr="00751EC4">
        <w:rPr>
          <w:rFonts w:ascii="Calibri Light" w:hAnsi="Calibri Light" w:cs="Calibri Light"/>
          <w:spacing w:val="1"/>
        </w:rPr>
        <w:t xml:space="preserve"> </w:t>
      </w:r>
      <w:r w:rsidRPr="00751EC4">
        <w:rPr>
          <w:rFonts w:ascii="Calibri Light" w:hAnsi="Calibri Light" w:cs="Calibri Light"/>
        </w:rPr>
        <w:t>spesa</w:t>
      </w:r>
      <w:r w:rsidRPr="00751EC4">
        <w:rPr>
          <w:rFonts w:ascii="Calibri Light" w:hAnsi="Calibri Light" w:cs="Calibri Light"/>
          <w:spacing w:val="1"/>
        </w:rPr>
        <w:t xml:space="preserve"> </w:t>
      </w:r>
      <w:r w:rsidRPr="00751EC4">
        <w:rPr>
          <w:rFonts w:ascii="Calibri Light" w:hAnsi="Calibri Light" w:cs="Calibri Light"/>
        </w:rPr>
        <w:t>sostenuta</w:t>
      </w:r>
      <w:r w:rsidRPr="00751EC4">
        <w:rPr>
          <w:rFonts w:ascii="Calibri Light" w:hAnsi="Calibri Light" w:cs="Calibri Light"/>
          <w:spacing w:val="1"/>
        </w:rPr>
        <w:t xml:space="preserve"> </w:t>
      </w:r>
      <w:r w:rsidRPr="00751EC4">
        <w:rPr>
          <w:rFonts w:ascii="Calibri Light" w:hAnsi="Calibri Light" w:cs="Calibri Light"/>
        </w:rPr>
        <w:t>(ad</w:t>
      </w:r>
      <w:r w:rsidRPr="00751EC4">
        <w:rPr>
          <w:rFonts w:ascii="Calibri Light" w:hAnsi="Calibri Light" w:cs="Calibri Light"/>
          <w:spacing w:val="1"/>
        </w:rPr>
        <w:t xml:space="preserve"> </w:t>
      </w:r>
      <w:r w:rsidRPr="00751EC4">
        <w:rPr>
          <w:rFonts w:ascii="Calibri Light" w:hAnsi="Calibri Light" w:cs="Calibri Light"/>
        </w:rPr>
        <w:t>esempio</w:t>
      </w:r>
      <w:r w:rsidRPr="00751EC4">
        <w:rPr>
          <w:rFonts w:ascii="Calibri Light" w:hAnsi="Calibri Light" w:cs="Calibri Light"/>
          <w:spacing w:val="1"/>
        </w:rPr>
        <w:t xml:space="preserve"> </w:t>
      </w:r>
      <w:r w:rsidRPr="00751EC4">
        <w:rPr>
          <w:rFonts w:ascii="Calibri Light" w:hAnsi="Calibri Light" w:cs="Calibri Light"/>
        </w:rPr>
        <w:t>fattura/ricevuta</w:t>
      </w:r>
      <w:r w:rsidRPr="00751EC4">
        <w:rPr>
          <w:rFonts w:ascii="Calibri Light" w:hAnsi="Calibri Light" w:cs="Calibri Light"/>
          <w:spacing w:val="1"/>
        </w:rPr>
        <w:t xml:space="preserve"> </w:t>
      </w:r>
      <w:r w:rsidRPr="00751EC4">
        <w:rPr>
          <w:rFonts w:ascii="Calibri Light" w:hAnsi="Calibri Light" w:cs="Calibri Light"/>
        </w:rPr>
        <w:t>della</w:t>
      </w:r>
      <w:r w:rsidRPr="00751EC4">
        <w:rPr>
          <w:rFonts w:ascii="Calibri Light" w:hAnsi="Calibri Light" w:cs="Calibri Light"/>
          <w:spacing w:val="1"/>
        </w:rPr>
        <w:t xml:space="preserve"> </w:t>
      </w:r>
      <w:r w:rsidRPr="00751EC4">
        <w:rPr>
          <w:rFonts w:ascii="Calibri Light" w:hAnsi="Calibri Light" w:cs="Calibri Light"/>
        </w:rPr>
        <w:t>struttura….);</w:t>
      </w:r>
    </w:p>
    <w:bookmarkEnd w:id="5"/>
    <w:p w14:paraId="72AEBCB3" w14:textId="77777777" w:rsidR="002A6CC2" w:rsidRPr="009D3C34" w:rsidRDefault="002A6CC2">
      <w:pPr>
        <w:rPr>
          <w:rFonts w:ascii="Calibri Light" w:eastAsia="Calibri Light" w:hAnsi="Calibri Light" w:cs="Calibri Light"/>
        </w:rPr>
      </w:pPr>
    </w:p>
    <w:p w14:paraId="348A1F02" w14:textId="77777777" w:rsidR="002A6CC2" w:rsidRPr="009D3C34" w:rsidRDefault="001477A6">
      <w:pPr>
        <w:rPr>
          <w:rFonts w:ascii="Calibri Light" w:eastAsia="Calibri Light" w:hAnsi="Calibri Light" w:cs="Calibri Light"/>
        </w:rPr>
      </w:pPr>
      <w:bookmarkStart w:id="6" w:name="_Hlk119334682"/>
      <w:r w:rsidRPr="009D3C34">
        <w:rPr>
          <w:rFonts w:ascii="Helvetica" w:hAnsi="Helvetica"/>
          <w:b/>
          <w:bCs/>
          <w:u w:val="single"/>
        </w:rPr>
        <w:t>Interventi di</w:t>
      </w:r>
      <w:bookmarkEnd w:id="6"/>
      <w:r w:rsidRPr="009D3C34">
        <w:rPr>
          <w:rFonts w:ascii="Helvetica" w:hAnsi="Helvetica"/>
          <w:b/>
          <w:bCs/>
          <w:u w:val="single"/>
        </w:rPr>
        <w:t xml:space="preserve"> </w:t>
      </w:r>
      <w:bookmarkStart w:id="7" w:name="_Hlk119334657"/>
      <w:r w:rsidRPr="009D3C34">
        <w:rPr>
          <w:rFonts w:ascii="Helvetica" w:hAnsi="Helvetica"/>
          <w:b/>
          <w:bCs/>
          <w:u w:val="single"/>
        </w:rPr>
        <w:t>valorizzazione del lavoro di cura svolto dal caregiver familiare</w:t>
      </w:r>
      <w:bookmarkEnd w:id="7"/>
      <w:r w:rsidRPr="009D3C34">
        <w:rPr>
          <w:rFonts w:ascii="Helvetica" w:hAnsi="Helvetica"/>
          <w:b/>
          <w:bCs/>
        </w:rPr>
        <w:t>: assegno una</w:t>
      </w:r>
      <w:r w:rsidRPr="009D3C34">
        <w:rPr>
          <w:rFonts w:ascii="Helvetica" w:hAnsi="Helvetica"/>
          <w:b/>
          <w:bCs/>
          <w:spacing w:val="1"/>
        </w:rPr>
        <w:t xml:space="preserve"> </w:t>
      </w:r>
      <w:r w:rsidRPr="009D3C34">
        <w:rPr>
          <w:rFonts w:ascii="Helvetica" w:hAnsi="Helvetica"/>
          <w:b/>
          <w:bCs/>
        </w:rPr>
        <w:t xml:space="preserve">tantum del valore di 400 € </w:t>
      </w:r>
      <w:r w:rsidRPr="009D3C34">
        <w:rPr>
          <w:rFonts w:ascii="Calibri Light" w:hAnsi="Calibri Light"/>
        </w:rPr>
        <w:t>a favore del caregiver familiare, come individuato dall’art. 1,</w:t>
      </w:r>
      <w:r w:rsidRPr="009D3C34">
        <w:rPr>
          <w:rFonts w:ascii="Calibri Light" w:hAnsi="Calibri Light"/>
          <w:spacing w:val="1"/>
        </w:rPr>
        <w:t xml:space="preserve"> </w:t>
      </w:r>
      <w:r w:rsidRPr="009D3C34">
        <w:rPr>
          <w:rFonts w:ascii="Calibri Light" w:hAnsi="Calibri Light"/>
        </w:rPr>
        <w:t>comma 255, della legge 30 dicembre 2017, n. 205) ovvero</w:t>
      </w:r>
      <w:r w:rsidRPr="009D3C34">
        <w:rPr>
          <w:rFonts w:ascii="Calibri Light" w:hAnsi="Calibri Light"/>
          <w:spacing w:val="1"/>
        </w:rPr>
        <w:t xml:space="preserve"> </w:t>
      </w:r>
      <w:r w:rsidRPr="009D3C34">
        <w:rPr>
          <w:rFonts w:ascii="Helvetica" w:hAnsi="Helvetica"/>
          <w:i/>
          <w:iCs/>
          <w:sz w:val="22"/>
          <w:szCs w:val="22"/>
        </w:rPr>
        <w:t>“persona che assiste e si</w:t>
      </w:r>
      <w:r w:rsidRPr="009D3C34">
        <w:rPr>
          <w:rFonts w:ascii="Helvetica" w:hAnsi="Helvetica"/>
          <w:i/>
          <w:iCs/>
          <w:spacing w:val="49"/>
          <w:sz w:val="22"/>
          <w:szCs w:val="22"/>
        </w:rPr>
        <w:t xml:space="preserve"> </w:t>
      </w:r>
      <w:r w:rsidRPr="009D3C34">
        <w:rPr>
          <w:rFonts w:ascii="Helvetica" w:hAnsi="Helvetica"/>
          <w:i/>
          <w:iCs/>
          <w:sz w:val="22"/>
          <w:szCs w:val="22"/>
        </w:rPr>
        <w:t>prende cura del coniuge, dell'altra parte dell'unione civile tra persone dello stesso sesso o del convivente di fatto ai sensi della legge 20 maggio 2016, n. 76, di un familiare o di un affine entro il secondo grado,</w:t>
      </w:r>
      <w:r w:rsidRPr="009D3C34">
        <w:rPr>
          <w:rFonts w:ascii="Helvetica" w:hAnsi="Helvetica"/>
          <w:i/>
          <w:iCs/>
          <w:spacing w:val="-47"/>
          <w:sz w:val="22"/>
          <w:szCs w:val="22"/>
        </w:rPr>
        <w:t xml:space="preserve"> </w:t>
      </w:r>
      <w:r w:rsidRPr="009D3C34">
        <w:rPr>
          <w:rFonts w:ascii="Helvetica" w:hAnsi="Helvetica"/>
          <w:i/>
          <w:iCs/>
          <w:sz w:val="22"/>
          <w:szCs w:val="22"/>
        </w:rPr>
        <w:t xml:space="preserve">ovvero, nei soli casi indicati dall'articolo 33, comma 3, della legge 5 febbraio 1992, n. 104, di un familiare entro il terzo grado che, a causa di malattia, infermità o disabilità, anche croniche o degenerative, non sia autosufficiente e in grado di prendersi cura di </w:t>
      </w:r>
      <w:proofErr w:type="spellStart"/>
      <w:r w:rsidRPr="009D3C34">
        <w:rPr>
          <w:rFonts w:ascii="Helvetica" w:hAnsi="Helvetica"/>
          <w:i/>
          <w:iCs/>
          <w:sz w:val="22"/>
          <w:szCs w:val="22"/>
        </w:rPr>
        <w:t>sè</w:t>
      </w:r>
      <w:proofErr w:type="spellEnd"/>
      <w:r w:rsidRPr="009D3C34">
        <w:rPr>
          <w:rFonts w:ascii="Helvetica" w:hAnsi="Helvetica"/>
          <w:i/>
          <w:iCs/>
          <w:sz w:val="22"/>
          <w:szCs w:val="22"/>
        </w:rPr>
        <w:t>, sia riconosciuto invalido in quanto bisognoso di assistenza globale e continua di lunga(…)”</w:t>
      </w:r>
      <w:r w:rsidRPr="009D3C34">
        <w:rPr>
          <w:rFonts w:ascii="Calibri Light" w:hAnsi="Calibri Light"/>
          <w:sz w:val="22"/>
          <w:szCs w:val="22"/>
        </w:rPr>
        <w:t xml:space="preserve">, </w:t>
      </w:r>
      <w:r w:rsidRPr="009D3C34">
        <w:rPr>
          <w:rFonts w:ascii="Calibri Light" w:hAnsi="Calibri Light"/>
        </w:rPr>
        <w:t>che</w:t>
      </w:r>
      <w:r w:rsidRPr="009D3C34">
        <w:rPr>
          <w:rFonts w:ascii="Calibri Light" w:hAnsi="Calibri Light"/>
          <w:spacing w:val="1"/>
        </w:rPr>
        <w:t xml:space="preserve"> </w:t>
      </w:r>
      <w:r w:rsidRPr="009D3C34">
        <w:rPr>
          <w:rFonts w:ascii="Calibri Light" w:hAnsi="Calibri Light"/>
        </w:rPr>
        <w:t>si</w:t>
      </w:r>
      <w:r w:rsidRPr="009D3C34">
        <w:rPr>
          <w:rFonts w:ascii="Calibri Light" w:hAnsi="Calibri Light"/>
          <w:spacing w:val="1"/>
        </w:rPr>
        <w:t xml:space="preserve"> </w:t>
      </w:r>
      <w:r w:rsidRPr="009D3C34">
        <w:rPr>
          <w:rFonts w:ascii="Calibri Light" w:hAnsi="Calibri Light"/>
        </w:rPr>
        <w:t>dedica,</w:t>
      </w:r>
      <w:r w:rsidRPr="009D3C34">
        <w:rPr>
          <w:rFonts w:ascii="Calibri Light" w:hAnsi="Calibri Light"/>
          <w:spacing w:val="1"/>
        </w:rPr>
        <w:t xml:space="preserve"> </w:t>
      </w:r>
      <w:r w:rsidRPr="009D3C34">
        <w:rPr>
          <w:rFonts w:ascii="Calibri Light" w:hAnsi="Calibri Light"/>
        </w:rPr>
        <w:t>in</w:t>
      </w:r>
      <w:r w:rsidRPr="009D3C34">
        <w:rPr>
          <w:rFonts w:ascii="Calibri Light" w:hAnsi="Calibri Light"/>
          <w:spacing w:val="1"/>
        </w:rPr>
        <w:t xml:space="preserve"> </w:t>
      </w:r>
      <w:r w:rsidRPr="009D3C34">
        <w:rPr>
          <w:rFonts w:ascii="Calibri Light" w:hAnsi="Calibri Light"/>
        </w:rPr>
        <w:t>modo</w:t>
      </w:r>
      <w:r w:rsidRPr="009D3C34">
        <w:rPr>
          <w:rFonts w:ascii="Calibri Light" w:hAnsi="Calibri Light"/>
          <w:spacing w:val="1"/>
        </w:rPr>
        <w:t xml:space="preserve"> </w:t>
      </w:r>
      <w:r w:rsidRPr="009D3C34">
        <w:rPr>
          <w:rFonts w:ascii="Calibri Light" w:hAnsi="Calibri Light"/>
        </w:rPr>
        <w:t>continuativo e programmato, all’assistenza quotidiana del proprio congiunto con disabilità</w:t>
      </w:r>
      <w:r w:rsidRPr="009D3C34">
        <w:rPr>
          <w:rFonts w:ascii="Calibri Light" w:hAnsi="Calibri Light"/>
          <w:spacing w:val="1"/>
        </w:rPr>
        <w:t xml:space="preserve"> </w:t>
      </w:r>
      <w:r w:rsidRPr="009D3C34">
        <w:rPr>
          <w:rFonts w:ascii="Calibri Light" w:hAnsi="Calibri Light"/>
        </w:rPr>
        <w:t>grave e/o</w:t>
      </w:r>
      <w:r w:rsidRPr="009D3C34">
        <w:rPr>
          <w:rFonts w:ascii="Calibri Light" w:hAnsi="Calibri Light"/>
          <w:spacing w:val="-2"/>
        </w:rPr>
        <w:t xml:space="preserve"> </w:t>
      </w:r>
      <w:r w:rsidRPr="009D3C34">
        <w:rPr>
          <w:rFonts w:ascii="Calibri Light" w:hAnsi="Calibri Light"/>
        </w:rPr>
        <w:t>non autosufficiente.</w:t>
      </w:r>
    </w:p>
    <w:p w14:paraId="31D44C7F" w14:textId="77777777" w:rsidR="002A6CC2" w:rsidRPr="009D3C34" w:rsidRDefault="002A6CC2">
      <w:pPr>
        <w:rPr>
          <w:rFonts w:ascii="Calibri Light" w:eastAsia="Calibri Light" w:hAnsi="Calibri Light" w:cs="Calibri Light"/>
        </w:rPr>
      </w:pPr>
    </w:p>
    <w:p w14:paraId="38876387" w14:textId="77777777" w:rsidR="002A6CC2" w:rsidRPr="0039405F" w:rsidRDefault="002A6CC2">
      <w:pPr>
        <w:rPr>
          <w:rFonts w:ascii="Calibri Light" w:hAnsi="Calibri Light"/>
        </w:rPr>
      </w:pPr>
    </w:p>
    <w:p w14:paraId="3D01FF25" w14:textId="77777777" w:rsidR="002A6CC2" w:rsidRPr="0039405F" w:rsidRDefault="001477A6">
      <w:pPr>
        <w:rPr>
          <w:rFonts w:ascii="Calibri Light" w:hAnsi="Calibri Light"/>
        </w:rPr>
      </w:pPr>
      <w:r w:rsidRPr="0039405F">
        <w:rPr>
          <w:rFonts w:ascii="Calibri Light" w:hAnsi="Calibri Light"/>
        </w:rPr>
        <w:t xml:space="preserve">Le domande </w:t>
      </w:r>
      <w:r w:rsidR="00280EE1" w:rsidRPr="0039405F">
        <w:rPr>
          <w:rFonts w:ascii="Calibri Light" w:hAnsi="Calibri Light"/>
        </w:rPr>
        <w:t xml:space="preserve">per entrambi gli interventi </w:t>
      </w:r>
      <w:r w:rsidRPr="0039405F">
        <w:rPr>
          <w:rFonts w:ascii="Calibri Light" w:hAnsi="Calibri Light"/>
        </w:rPr>
        <w:t xml:space="preserve">verranno ammesse in base all’ordine cronologico di arrivo al Comune e i contributi economici verranno erogati fino ad esaurimento delle risorse disponibili, </w:t>
      </w:r>
      <w:r w:rsidRPr="009D3C34">
        <w:rPr>
          <w:rFonts w:ascii="Calibri Light" w:hAnsi="Calibri Light"/>
        </w:rPr>
        <w:t>ovvero</w:t>
      </w:r>
      <w:r w:rsidRPr="0039405F">
        <w:rPr>
          <w:rFonts w:ascii="Calibri Light" w:hAnsi="Calibri Light"/>
        </w:rPr>
        <w:t xml:space="preserve"> </w:t>
      </w:r>
      <w:r w:rsidRPr="009D3C34">
        <w:rPr>
          <w:rFonts w:ascii="Calibri Light" w:hAnsi="Calibri Light"/>
        </w:rPr>
        <w:t>nei</w:t>
      </w:r>
      <w:r w:rsidRPr="0039405F">
        <w:rPr>
          <w:rFonts w:ascii="Calibri Light" w:hAnsi="Calibri Light"/>
        </w:rPr>
        <w:t xml:space="preserve"> </w:t>
      </w:r>
      <w:r w:rsidRPr="009D3C34">
        <w:rPr>
          <w:rFonts w:ascii="Calibri Light" w:hAnsi="Calibri Light"/>
        </w:rPr>
        <w:t>limiti</w:t>
      </w:r>
      <w:r w:rsidRPr="0039405F">
        <w:rPr>
          <w:rFonts w:ascii="Calibri Light" w:hAnsi="Calibri Light"/>
        </w:rPr>
        <w:t xml:space="preserve"> </w:t>
      </w:r>
      <w:r w:rsidRPr="009D3C34">
        <w:rPr>
          <w:rFonts w:ascii="Calibri Light" w:hAnsi="Calibri Light"/>
        </w:rPr>
        <w:t>del</w:t>
      </w:r>
      <w:r w:rsidR="0039405F">
        <w:rPr>
          <w:rFonts w:ascii="Calibri Light" w:hAnsi="Calibri Light"/>
        </w:rPr>
        <w:t xml:space="preserve"> </w:t>
      </w:r>
      <w:r w:rsidRPr="009D3C34">
        <w:rPr>
          <w:rFonts w:ascii="Calibri Light" w:hAnsi="Calibri Light"/>
        </w:rPr>
        <w:t>finanziamento assegnato</w:t>
      </w:r>
      <w:r w:rsidRPr="0039405F">
        <w:rPr>
          <w:rFonts w:ascii="Calibri Light" w:hAnsi="Calibri Light"/>
        </w:rPr>
        <w:t xml:space="preserve"> </w:t>
      </w:r>
      <w:r w:rsidRPr="009D3C34">
        <w:rPr>
          <w:rFonts w:ascii="Calibri Light" w:hAnsi="Calibri Light"/>
        </w:rPr>
        <w:t>all’Ambito</w:t>
      </w:r>
      <w:r w:rsidRPr="0039405F">
        <w:rPr>
          <w:rFonts w:ascii="Calibri Light" w:hAnsi="Calibri Light"/>
        </w:rPr>
        <w:t xml:space="preserve"> </w:t>
      </w:r>
      <w:r w:rsidRPr="009D3C34">
        <w:rPr>
          <w:rFonts w:ascii="Calibri Light" w:hAnsi="Calibri Light"/>
        </w:rPr>
        <w:t>Territoriale, indicato</w:t>
      </w:r>
      <w:r w:rsidRPr="0039405F">
        <w:rPr>
          <w:rFonts w:ascii="Calibri Light" w:hAnsi="Calibri Light"/>
        </w:rPr>
        <w:t xml:space="preserve"> </w:t>
      </w:r>
      <w:r w:rsidRPr="009D3C34">
        <w:rPr>
          <w:rFonts w:ascii="Calibri Light" w:hAnsi="Calibri Light"/>
        </w:rPr>
        <w:t>al</w:t>
      </w:r>
      <w:r w:rsidRPr="0039405F">
        <w:rPr>
          <w:rFonts w:ascii="Calibri Light" w:hAnsi="Calibri Light"/>
        </w:rPr>
        <w:t xml:space="preserve"> </w:t>
      </w:r>
      <w:r w:rsidRPr="009D3C34">
        <w:rPr>
          <w:rFonts w:ascii="Calibri Light" w:hAnsi="Calibri Light"/>
        </w:rPr>
        <w:t>paragrafo</w:t>
      </w:r>
      <w:r w:rsidRPr="0039405F">
        <w:rPr>
          <w:rFonts w:ascii="Calibri Light" w:hAnsi="Calibri Light"/>
        </w:rPr>
        <w:t xml:space="preserve"> </w:t>
      </w:r>
      <w:r w:rsidRPr="009D3C34">
        <w:rPr>
          <w:rFonts w:ascii="Calibri Light" w:hAnsi="Calibri Light"/>
        </w:rPr>
        <w:t>3.</w:t>
      </w:r>
    </w:p>
    <w:p w14:paraId="10A604C3" w14:textId="77777777" w:rsidR="002A6CC2" w:rsidRDefault="002A6CC2">
      <w:pPr>
        <w:rPr>
          <w:rFonts w:ascii="Calibri Light" w:eastAsia="Calibri Light" w:hAnsi="Calibri Light" w:cs="Calibri Light"/>
        </w:rPr>
      </w:pPr>
    </w:p>
    <w:p w14:paraId="4C1169E8" w14:textId="77777777" w:rsidR="002A6CC2" w:rsidRDefault="001477A6">
      <w:pPr>
        <w:rPr>
          <w:rFonts w:ascii="Calibri Light" w:eastAsia="Calibri Light" w:hAnsi="Calibri Light" w:cs="Calibri Light"/>
        </w:rPr>
      </w:pPr>
      <w:r>
        <w:rPr>
          <w:rFonts w:ascii="Calibri Light" w:hAnsi="Calibri Light"/>
        </w:rPr>
        <w:t>La liquidazione dei contributi avverrà ogni trimestre in linea con l’erogazione Misura B2 FNA 2021 esercizio 2022.</w:t>
      </w:r>
    </w:p>
    <w:p w14:paraId="5318C48B" w14:textId="77777777" w:rsidR="002A6CC2" w:rsidRDefault="001477A6">
      <w:pPr>
        <w:rPr>
          <w:rFonts w:ascii="Calibri Light" w:eastAsia="Calibri Light" w:hAnsi="Calibri Light" w:cs="Calibri Light"/>
        </w:rPr>
      </w:pPr>
      <w:r>
        <w:rPr>
          <w:rFonts w:ascii="Calibri Light" w:eastAsia="Calibri Light" w:hAnsi="Calibri Light" w:cs="Calibri Light"/>
        </w:rPr>
        <w:br/>
      </w:r>
    </w:p>
    <w:p w14:paraId="7838EB79" w14:textId="77777777" w:rsidR="002A6CC2" w:rsidRDefault="001477A6">
      <w:pPr>
        <w:rPr>
          <w:rFonts w:ascii="Helvetica" w:eastAsia="Helvetica" w:hAnsi="Helvetica" w:cs="Helvetica"/>
          <w:b/>
          <w:bCs/>
        </w:rPr>
      </w:pPr>
      <w:r>
        <w:rPr>
          <w:rFonts w:ascii="Helvetica" w:hAnsi="Helvetica"/>
          <w:b/>
          <w:bCs/>
        </w:rPr>
        <w:t>5</w:t>
      </w:r>
      <w:bookmarkStart w:id="8" w:name="_Hlk87440476"/>
      <w:r>
        <w:rPr>
          <w:rFonts w:ascii="Helvetica" w:hAnsi="Helvetica"/>
          <w:b/>
          <w:bCs/>
        </w:rPr>
        <w:t>. Modalità di presentazione della domanda</w:t>
      </w:r>
    </w:p>
    <w:p w14:paraId="3AAE7F23" w14:textId="77777777" w:rsidR="002A6CC2" w:rsidRPr="0039405F" w:rsidRDefault="001477A6">
      <w:pPr>
        <w:rPr>
          <w:rFonts w:ascii="Calibri Light" w:hAnsi="Calibri Light"/>
        </w:rPr>
      </w:pPr>
      <w:r w:rsidRPr="0039405F">
        <w:rPr>
          <w:rFonts w:ascii="Calibri Light" w:hAnsi="Calibri Light"/>
        </w:rPr>
        <w:t xml:space="preserve">I cittadini interessati dovranno presentare la domanda di contributo presso i Servizi Sociali del proprio Comune di Residenza entro e non oltre il </w:t>
      </w:r>
      <w:r w:rsidRPr="0039405F">
        <w:rPr>
          <w:rFonts w:ascii="Calibri Light" w:hAnsi="Calibri Light"/>
          <w:b/>
          <w:bCs/>
        </w:rPr>
        <w:t>30/04/2023</w:t>
      </w:r>
      <w:r w:rsidRPr="0039405F">
        <w:rPr>
          <w:rFonts w:ascii="Calibri Light" w:hAnsi="Calibri Light"/>
        </w:rPr>
        <w:t>.</w:t>
      </w:r>
    </w:p>
    <w:p w14:paraId="5350370F" w14:textId="77777777" w:rsidR="002A6CC2" w:rsidRDefault="002A6CC2">
      <w:pPr>
        <w:rPr>
          <w:rFonts w:ascii="Calibri Light" w:eastAsia="Calibri Light" w:hAnsi="Calibri Light" w:cs="Calibri Light"/>
        </w:rPr>
      </w:pPr>
    </w:p>
    <w:p w14:paraId="475D1004" w14:textId="0DC37454" w:rsidR="002A6CC2" w:rsidRDefault="00751EC4">
      <w:pPr>
        <w:rPr>
          <w:rFonts w:ascii="Calibri Light" w:eastAsia="Calibri Light" w:hAnsi="Calibri Light" w:cs="Calibri Light"/>
        </w:rPr>
      </w:pPr>
      <w:r>
        <w:rPr>
          <w:rFonts w:ascii="Calibri Light" w:hAnsi="Calibri Light"/>
        </w:rPr>
        <w:t>-</w:t>
      </w:r>
      <w:r w:rsidR="001477A6">
        <w:rPr>
          <w:rFonts w:ascii="Calibri Light" w:hAnsi="Calibri Light"/>
        </w:rPr>
        <w:t xml:space="preserve">Per la richiesta di valorizzazione del lavoro di cura del caregiver familiare le persone risultate ammesse e non finanziate (in lista di attesa) alla Misura B2 FNA 2021 esercizio 2022 - qualsiasi sia lo strumento per il quale è stata presentata istanza (buono mensile e/o voucher sociale) – dovranno compilare il modulo ALL. 1 </w:t>
      </w:r>
    </w:p>
    <w:p w14:paraId="583C53ED" w14:textId="77777777" w:rsidR="002A6CC2" w:rsidRDefault="002A6CC2">
      <w:pPr>
        <w:rPr>
          <w:rFonts w:ascii="Calibri Light" w:eastAsia="Calibri Light" w:hAnsi="Calibri Light" w:cs="Calibri Light"/>
        </w:rPr>
      </w:pPr>
    </w:p>
    <w:p w14:paraId="1D6C8936" w14:textId="1E5269DF" w:rsidR="002A6CC2" w:rsidRDefault="00751EC4">
      <w:pPr>
        <w:rPr>
          <w:rFonts w:ascii="Calibri Light" w:eastAsia="Calibri Light" w:hAnsi="Calibri Light" w:cs="Calibri Light"/>
        </w:rPr>
      </w:pPr>
      <w:r>
        <w:rPr>
          <w:rFonts w:ascii="Calibri Light" w:hAnsi="Calibri Light"/>
        </w:rPr>
        <w:t>-</w:t>
      </w:r>
      <w:r w:rsidR="001477A6">
        <w:rPr>
          <w:rFonts w:ascii="Calibri Light" w:hAnsi="Calibri Light"/>
        </w:rPr>
        <w:t>Per accedere al contributo per interventi di sollievo è invece necessario compilare il modulo ALL.2 allegando la documentazione attestante la spesa sostenuta (ad esempio fattura/ricevuta della struttura) per il ricovero di sollievo.</w:t>
      </w:r>
    </w:p>
    <w:p w14:paraId="67D8957C" w14:textId="77777777" w:rsidR="002A6CC2" w:rsidRDefault="002A6CC2">
      <w:pPr>
        <w:rPr>
          <w:rFonts w:ascii="Calibri Light" w:eastAsia="Calibri Light" w:hAnsi="Calibri Light" w:cs="Calibri Light"/>
        </w:rPr>
      </w:pPr>
    </w:p>
    <w:p w14:paraId="7AEBB113" w14:textId="77777777" w:rsidR="002A6CC2" w:rsidRDefault="002A6CC2">
      <w:pPr>
        <w:rPr>
          <w:rFonts w:ascii="Calibri Light" w:eastAsia="Calibri Light" w:hAnsi="Calibri Light" w:cs="Calibri Light"/>
        </w:rPr>
      </w:pPr>
    </w:p>
    <w:p w14:paraId="3EF52FD9" w14:textId="77777777" w:rsidR="002A6CC2" w:rsidRPr="0039405F" w:rsidRDefault="002A6CC2">
      <w:pPr>
        <w:rPr>
          <w:rStyle w:val="Nessuno"/>
        </w:rPr>
      </w:pPr>
    </w:p>
    <w:p w14:paraId="5522AF51" w14:textId="77777777" w:rsidR="00751EC4" w:rsidRDefault="00751EC4">
      <w:pPr>
        <w:rPr>
          <w:rStyle w:val="Nessuno"/>
          <w:rFonts w:ascii="Calibri Light" w:hAnsi="Calibri Light"/>
        </w:rPr>
      </w:pPr>
    </w:p>
    <w:p w14:paraId="2E1307C6" w14:textId="77777777" w:rsidR="00751EC4" w:rsidRDefault="00751EC4">
      <w:pPr>
        <w:rPr>
          <w:rStyle w:val="Nessuno"/>
          <w:rFonts w:ascii="Calibri Light" w:hAnsi="Calibri Light"/>
        </w:rPr>
      </w:pPr>
    </w:p>
    <w:p w14:paraId="5F395ABE" w14:textId="2EAC9669" w:rsidR="002A6CC2" w:rsidRPr="0039405F" w:rsidRDefault="001477A6">
      <w:pPr>
        <w:rPr>
          <w:rStyle w:val="Nessuno"/>
          <w:rFonts w:ascii="Calibri Light" w:hAnsi="Calibri Light"/>
        </w:rPr>
      </w:pPr>
      <w:r w:rsidRPr="0039405F">
        <w:rPr>
          <w:rStyle w:val="Nessuno"/>
          <w:rFonts w:ascii="Calibri Light" w:hAnsi="Calibri Light"/>
        </w:rPr>
        <w:t>I Comuni, una volta verificata la correttezza e la completezza dell’istanza, dovranno inviare la domanda e gli eventuali allegati all’Ufficio di Piano tramite Pec all’indirizzo mail ufficiodipiano@offertasociale.legalmail.it</w:t>
      </w:r>
      <w:r w:rsidR="0039405F" w:rsidRPr="0039405F">
        <w:rPr>
          <w:rStyle w:val="Nessuno"/>
          <w:rFonts w:ascii="Calibri Light" w:hAnsi="Calibri Light"/>
        </w:rPr>
        <w:t>.</w:t>
      </w:r>
    </w:p>
    <w:bookmarkEnd w:id="8"/>
    <w:p w14:paraId="365B0CBB" w14:textId="77777777" w:rsidR="002A6CC2" w:rsidRDefault="002A6CC2">
      <w:pPr>
        <w:rPr>
          <w:rFonts w:ascii="Helvetica" w:eastAsia="Helvetica" w:hAnsi="Helvetica" w:cs="Helvetica"/>
          <w:b/>
          <w:bCs/>
        </w:rPr>
      </w:pPr>
    </w:p>
    <w:p w14:paraId="5E043660" w14:textId="77777777" w:rsidR="002A6CC2" w:rsidRDefault="001477A6">
      <w:pPr>
        <w:rPr>
          <w:rFonts w:ascii="Helvetica" w:eastAsia="Helvetica" w:hAnsi="Helvetica" w:cs="Helvetica"/>
          <w:b/>
          <w:bCs/>
        </w:rPr>
      </w:pPr>
      <w:r>
        <w:rPr>
          <w:rFonts w:ascii="Helvetica" w:hAnsi="Helvetica"/>
          <w:b/>
          <w:bCs/>
        </w:rPr>
        <w:t xml:space="preserve">6 Modalità di comunicazione ai beneficiari </w:t>
      </w:r>
    </w:p>
    <w:p w14:paraId="62A6F5E9" w14:textId="43252EF2" w:rsidR="002A6CC2" w:rsidRDefault="001477A6">
      <w:pPr>
        <w:rPr>
          <w:rStyle w:val="Nessuno"/>
          <w:rFonts w:ascii="Calibri Light" w:eastAsia="Calibri Light" w:hAnsi="Calibri Light" w:cs="Calibri Light"/>
        </w:rPr>
      </w:pPr>
      <w:bookmarkStart w:id="9" w:name="page5"/>
      <w:bookmarkEnd w:id="9"/>
      <w:r>
        <w:rPr>
          <w:rFonts w:ascii="Calibri Light" w:hAnsi="Calibri Light"/>
        </w:rPr>
        <w:t xml:space="preserve">Il presente Avviso verrà pubblicato sul sito di Offertasociale </w:t>
      </w:r>
      <w:hyperlink r:id="rId8" w:history="1">
        <w:r>
          <w:rPr>
            <w:rStyle w:val="Hyperlink0"/>
            <w:rFonts w:eastAsia="Arial Unicode MS" w:cs="Arial Unicode MS"/>
          </w:rPr>
          <w:t>http://www.offertasociale.it</w:t>
        </w:r>
      </w:hyperlink>
      <w:r>
        <w:rPr>
          <w:rStyle w:val="Nessuno"/>
          <w:rFonts w:ascii="Calibri Light" w:hAnsi="Calibri Light"/>
        </w:rPr>
        <w:t xml:space="preserve"> e inviato ai Comuni afferenti all’Ambito di </w:t>
      </w:r>
      <w:r w:rsidR="009B319E">
        <w:rPr>
          <w:rStyle w:val="Nessuno"/>
          <w:rFonts w:ascii="Calibri Light" w:hAnsi="Calibri Light"/>
        </w:rPr>
        <w:t>Vimercate</w:t>
      </w:r>
      <w:r>
        <w:rPr>
          <w:rStyle w:val="Nessuno"/>
          <w:rFonts w:ascii="Calibri Light" w:hAnsi="Calibri Light"/>
        </w:rPr>
        <w:t xml:space="preserve"> con indicazione di pubblicazione</w:t>
      </w:r>
      <w:r>
        <w:rPr>
          <w:rStyle w:val="Nessuno"/>
          <w:rFonts w:ascii="Helvetica" w:hAnsi="Helvetica"/>
          <w:b/>
          <w:bCs/>
        </w:rPr>
        <w:t xml:space="preserve"> </w:t>
      </w:r>
      <w:r>
        <w:rPr>
          <w:rStyle w:val="Nessuno"/>
          <w:rFonts w:ascii="Calibri Light" w:hAnsi="Calibri Light"/>
        </w:rPr>
        <w:t xml:space="preserve">sui propri siti istituzionali. </w:t>
      </w:r>
    </w:p>
    <w:p w14:paraId="3A34E135" w14:textId="77777777" w:rsidR="002A6CC2" w:rsidRDefault="002A6CC2">
      <w:pPr>
        <w:rPr>
          <w:rStyle w:val="Nessuno"/>
          <w:rFonts w:ascii="Helvetica" w:eastAsia="Helvetica" w:hAnsi="Helvetica" w:cs="Helvetica"/>
          <w:b/>
          <w:bCs/>
        </w:rPr>
      </w:pPr>
    </w:p>
    <w:p w14:paraId="19B087DF" w14:textId="77777777" w:rsidR="002A6CC2" w:rsidRDefault="001477A6">
      <w:pPr>
        <w:rPr>
          <w:rStyle w:val="Nessuno"/>
          <w:rFonts w:ascii="Helvetica" w:eastAsia="Helvetica" w:hAnsi="Helvetica" w:cs="Helvetica"/>
          <w:b/>
          <w:bCs/>
        </w:rPr>
      </w:pPr>
      <w:r>
        <w:rPr>
          <w:rStyle w:val="Nessuno"/>
          <w:rFonts w:ascii="Helvetica" w:hAnsi="Helvetica"/>
          <w:b/>
          <w:bCs/>
        </w:rPr>
        <w:t>7.Controlli</w:t>
      </w:r>
    </w:p>
    <w:p w14:paraId="245932C8" w14:textId="77777777" w:rsidR="002A6CC2" w:rsidRDefault="001477A6">
      <w:pPr>
        <w:rPr>
          <w:rStyle w:val="Nessuno"/>
          <w:rFonts w:ascii="Calibri Light" w:eastAsia="Calibri Light" w:hAnsi="Calibri Light" w:cs="Calibri Light"/>
        </w:rPr>
      </w:pPr>
      <w:r>
        <w:rPr>
          <w:rStyle w:val="Nessuno"/>
          <w:rFonts w:ascii="Calibri Light" w:hAnsi="Calibri Light"/>
        </w:rPr>
        <w:t>L’Ufficio di Piano, come previsto dalla DGR XI/6576, avvalendosi del case manager comunale adempirà al proprio compito di controllo su un campione non inferiore al 5% dei beneficiari presi in carico in relazione alle autodichiarazioni rese ai sensi del DPR 445/2000.</w:t>
      </w:r>
    </w:p>
    <w:p w14:paraId="0CFDE20D" w14:textId="77777777" w:rsidR="002A6CC2" w:rsidRDefault="002A6CC2">
      <w:pPr>
        <w:rPr>
          <w:rStyle w:val="Nessuno"/>
          <w:rFonts w:ascii="Calibri Light" w:eastAsia="Calibri Light" w:hAnsi="Calibri Light" w:cs="Calibri Light"/>
        </w:rPr>
      </w:pPr>
    </w:p>
    <w:p w14:paraId="02D5B377" w14:textId="77777777" w:rsidR="002A6CC2" w:rsidRDefault="001477A6">
      <w:pPr>
        <w:rPr>
          <w:rStyle w:val="Nessuno"/>
          <w:rFonts w:ascii="Helvetica" w:eastAsia="Helvetica" w:hAnsi="Helvetica" w:cs="Helvetica"/>
          <w:b/>
          <w:bCs/>
        </w:rPr>
      </w:pPr>
      <w:r>
        <w:rPr>
          <w:rStyle w:val="Nessuno"/>
          <w:rFonts w:ascii="Helvetica" w:hAnsi="Helvetica"/>
          <w:b/>
          <w:bCs/>
        </w:rPr>
        <w:t>8. Trattamento dei dati</w:t>
      </w:r>
    </w:p>
    <w:p w14:paraId="5B528C2F" w14:textId="77777777" w:rsidR="002A6CC2" w:rsidRDefault="001477A6">
      <w:pPr>
        <w:pStyle w:val="Paragrafoelenco"/>
        <w:ind w:left="0"/>
        <w:rPr>
          <w:rStyle w:val="Nessuno"/>
          <w:rFonts w:ascii="Calibri Light" w:eastAsia="Calibri Light" w:hAnsi="Calibri Light" w:cs="Calibri Light"/>
          <w:sz w:val="24"/>
          <w:szCs w:val="24"/>
        </w:rPr>
      </w:pPr>
      <w:r>
        <w:rPr>
          <w:rStyle w:val="Nessuno"/>
          <w:rFonts w:ascii="Calibri Light" w:hAnsi="Calibri Light"/>
          <w:sz w:val="24"/>
          <w:szCs w:val="24"/>
        </w:rPr>
        <w:t>Il trattamento dei dati personali, particolari e giudiziari sarà effettuato secondo le previsioni del Regolamento UE 679/16.</w:t>
      </w:r>
    </w:p>
    <w:p w14:paraId="08D8CA83" w14:textId="77777777" w:rsidR="002A6CC2" w:rsidRDefault="001477A6">
      <w:pPr>
        <w:pStyle w:val="Paragrafoelenco"/>
        <w:ind w:left="0"/>
        <w:rPr>
          <w:rStyle w:val="Nessuno"/>
          <w:rFonts w:ascii="Calibri Light" w:eastAsia="Calibri Light" w:hAnsi="Calibri Light" w:cs="Calibri Light"/>
          <w:sz w:val="24"/>
          <w:szCs w:val="24"/>
        </w:rPr>
      </w:pPr>
      <w:r>
        <w:rPr>
          <w:rStyle w:val="Nessuno"/>
          <w:rFonts w:ascii="Calibri Light" w:hAnsi="Calibri Light"/>
          <w:sz w:val="24"/>
          <w:szCs w:val="24"/>
        </w:rPr>
        <w:t>La finalità del trattamento dei dati è l’esame delle istanze per l’attivazione di misure di assistenza, cura e protezione volte a sostenere le persone con disabilità grave prive dell’adeguato sostegno familiare come da D.G.R. XI / 6576 del 30/06/20022 che ne rappresenta la base giuridica del trattamento dei dati.</w:t>
      </w:r>
    </w:p>
    <w:p w14:paraId="7FDDA920" w14:textId="448A585F" w:rsidR="002A6CC2" w:rsidRDefault="001477A6">
      <w:pPr>
        <w:pStyle w:val="Paragrafoelenco"/>
        <w:ind w:left="0"/>
        <w:rPr>
          <w:rStyle w:val="Nessuno"/>
          <w:rFonts w:ascii="Calibri Light" w:eastAsia="Calibri Light" w:hAnsi="Calibri Light" w:cs="Calibri Light"/>
          <w:sz w:val="24"/>
          <w:szCs w:val="24"/>
        </w:rPr>
      </w:pPr>
      <w:r>
        <w:rPr>
          <w:rStyle w:val="Nessuno"/>
          <w:rFonts w:ascii="Calibri Light" w:hAnsi="Calibri Light"/>
          <w:sz w:val="24"/>
          <w:szCs w:val="24"/>
        </w:rPr>
        <w:t xml:space="preserve">Nell’ambito dell’esame delle istanze i Comuni afferenti all’Ambito di </w:t>
      </w:r>
      <w:r w:rsidR="009B319E">
        <w:rPr>
          <w:rStyle w:val="Nessuno"/>
          <w:rFonts w:ascii="Calibri Light" w:hAnsi="Calibri Light"/>
          <w:sz w:val="24"/>
          <w:szCs w:val="24"/>
        </w:rPr>
        <w:t>Vimercate</w:t>
      </w:r>
      <w:r>
        <w:rPr>
          <w:rStyle w:val="Nessuno"/>
          <w:rFonts w:ascii="Calibri Light" w:hAnsi="Calibri Light"/>
          <w:sz w:val="24"/>
          <w:szCs w:val="24"/>
        </w:rPr>
        <w:t xml:space="preserve"> e l’Ufficio di Piano si impegnano a mantenere la massima riservatezza con riferimento al trattamento dei dati personali, dati particolari, dati giudiziari, in ottemperanza al Regolamento UE 679/16 (“GDPR”) mediante l’adozione di adeguate misure tecniche e organizzative per la sicurezza del trattamento ai sensi dell’art. 32 del Regolamento UE 679/16.</w:t>
      </w:r>
    </w:p>
    <w:p w14:paraId="75AE30E6" w14:textId="77777777" w:rsidR="002A6CC2" w:rsidRDefault="001477A6">
      <w:pPr>
        <w:pStyle w:val="Paragrafoelenco"/>
        <w:ind w:left="0"/>
        <w:rPr>
          <w:rStyle w:val="Nessuno"/>
          <w:rFonts w:ascii="Calibri Light" w:eastAsia="Calibri Light" w:hAnsi="Calibri Light" w:cs="Calibri Light"/>
          <w:sz w:val="24"/>
          <w:szCs w:val="24"/>
        </w:rPr>
      </w:pPr>
      <w:r>
        <w:rPr>
          <w:rStyle w:val="Nessuno"/>
          <w:rFonts w:ascii="Calibri Light" w:hAnsi="Calibri Light"/>
          <w:sz w:val="24"/>
          <w:szCs w:val="24"/>
        </w:rPr>
        <w:t>La natura del conferimento dei dati non è facoltativa bensì obbligatoria. Un eventuale rifiuto comporta l’impossibilità di procedere all’istruttoria dell’istanza presentata e per le formalità ad essa connesse.</w:t>
      </w:r>
    </w:p>
    <w:p w14:paraId="3696E68F" w14:textId="77777777" w:rsidR="002A6CC2" w:rsidRDefault="001477A6">
      <w:pPr>
        <w:pStyle w:val="Paragrafoelenco"/>
        <w:ind w:left="0"/>
        <w:rPr>
          <w:rStyle w:val="Nessuno"/>
          <w:rFonts w:ascii="Calibri Light" w:eastAsia="Calibri Light" w:hAnsi="Calibri Light" w:cs="Calibri Light"/>
          <w:sz w:val="24"/>
          <w:szCs w:val="24"/>
        </w:rPr>
      </w:pPr>
      <w:r>
        <w:rPr>
          <w:rStyle w:val="Nessuno"/>
          <w:rFonts w:ascii="Calibri Light" w:hAnsi="Calibri Light"/>
          <w:sz w:val="24"/>
          <w:szCs w:val="24"/>
        </w:rPr>
        <w:t>I diritti spettanti all’interessato in relazione al trattamento dei dati sono previsti dagli articoli da 15 a 21 del Regolamento UE 679/16 e sono: diritto di accesso, diritto di rettifica, diritto alla cancellazione, diritto di limitazione al trattamento, obbligo di notifica in caso di rettifica o cancellazione dei dati personali o limitazione del trattamento, diritto di opposizione.</w:t>
      </w:r>
    </w:p>
    <w:p w14:paraId="5617D14B" w14:textId="12EF39D7" w:rsidR="002A6CC2" w:rsidRDefault="001477A6">
      <w:pPr>
        <w:pStyle w:val="Paragrafoelenco"/>
        <w:ind w:left="0"/>
        <w:rPr>
          <w:rStyle w:val="Nessuno"/>
          <w:rFonts w:ascii="Calibri Light" w:eastAsia="Calibri Light" w:hAnsi="Calibri Light" w:cs="Calibri Light"/>
          <w:sz w:val="24"/>
          <w:szCs w:val="24"/>
        </w:rPr>
      </w:pPr>
      <w:r>
        <w:rPr>
          <w:rStyle w:val="Nessuno"/>
          <w:rFonts w:ascii="Calibri Light" w:hAnsi="Calibri Light"/>
          <w:sz w:val="24"/>
          <w:szCs w:val="24"/>
        </w:rPr>
        <w:t xml:space="preserve">I Titolari del trattamento dei dati ai sensi art. 4 comma 7 e art. 24 del GDPR sono i Comuni dell’Ambito Territoriale di </w:t>
      </w:r>
      <w:r w:rsidR="009B319E">
        <w:rPr>
          <w:rStyle w:val="Nessuno"/>
          <w:rFonts w:ascii="Calibri Light" w:hAnsi="Calibri Light"/>
          <w:sz w:val="24"/>
          <w:szCs w:val="24"/>
        </w:rPr>
        <w:t>Vimercate</w:t>
      </w:r>
      <w:r>
        <w:rPr>
          <w:rStyle w:val="Nessuno"/>
          <w:rFonts w:ascii="Calibri Light" w:hAnsi="Calibri Light"/>
          <w:sz w:val="24"/>
          <w:szCs w:val="24"/>
        </w:rPr>
        <w:t xml:space="preserve"> e Offertasociale.</w:t>
      </w:r>
    </w:p>
    <w:p w14:paraId="6AC4FFD0" w14:textId="77777777" w:rsidR="002A6CC2" w:rsidRDefault="001477A6">
      <w:pPr>
        <w:pStyle w:val="Paragrafoelenco"/>
        <w:ind w:left="0"/>
        <w:rPr>
          <w:rStyle w:val="Nessuno"/>
          <w:rFonts w:ascii="Calibri Light" w:eastAsia="Calibri Light" w:hAnsi="Calibri Light" w:cs="Calibri Light"/>
          <w:sz w:val="24"/>
          <w:szCs w:val="24"/>
        </w:rPr>
      </w:pPr>
      <w:r>
        <w:rPr>
          <w:rStyle w:val="Nessuno"/>
          <w:rFonts w:ascii="Calibri Light" w:hAnsi="Calibri Light"/>
          <w:sz w:val="24"/>
          <w:szCs w:val="24"/>
        </w:rPr>
        <w:t xml:space="preserve">Il Responsabile della Protezione Dati (DPO) ai sensi art. 37 del GDPR per Offertasociale </w:t>
      </w:r>
      <w:proofErr w:type="spellStart"/>
      <w:r>
        <w:rPr>
          <w:rStyle w:val="Nessuno"/>
          <w:rFonts w:ascii="Calibri Light" w:hAnsi="Calibri Light"/>
          <w:sz w:val="24"/>
          <w:szCs w:val="24"/>
        </w:rPr>
        <w:t>a.s.c</w:t>
      </w:r>
      <w:proofErr w:type="spellEnd"/>
      <w:r>
        <w:rPr>
          <w:rStyle w:val="Nessuno"/>
          <w:rFonts w:ascii="Calibri Light" w:hAnsi="Calibri Light"/>
          <w:sz w:val="24"/>
          <w:szCs w:val="24"/>
        </w:rPr>
        <w:t xml:space="preserve">. è l'Avv. Papa Abdoulaye </w:t>
      </w:r>
      <w:proofErr w:type="spellStart"/>
      <w:r>
        <w:rPr>
          <w:rStyle w:val="Nessuno"/>
          <w:rFonts w:ascii="Calibri Light" w:hAnsi="Calibri Light"/>
          <w:sz w:val="24"/>
          <w:szCs w:val="24"/>
        </w:rPr>
        <w:t>Mbodj</w:t>
      </w:r>
      <w:proofErr w:type="spellEnd"/>
      <w:r>
        <w:rPr>
          <w:rStyle w:val="Nessuno"/>
          <w:rFonts w:ascii="Calibri Light" w:hAnsi="Calibri Light"/>
          <w:sz w:val="24"/>
          <w:szCs w:val="24"/>
        </w:rPr>
        <w:t>.</w:t>
      </w:r>
    </w:p>
    <w:p w14:paraId="2296B90A" w14:textId="77777777" w:rsidR="002A6CC2" w:rsidRDefault="001477A6">
      <w:pPr>
        <w:pStyle w:val="Paragrafoelenco"/>
        <w:ind w:left="0"/>
        <w:rPr>
          <w:rStyle w:val="Nessuno"/>
          <w:rFonts w:ascii="Calibri Light" w:eastAsia="Calibri Light" w:hAnsi="Calibri Light" w:cs="Calibri Light"/>
          <w:sz w:val="24"/>
          <w:szCs w:val="24"/>
        </w:rPr>
      </w:pPr>
      <w:r>
        <w:rPr>
          <w:rStyle w:val="Nessuno"/>
          <w:rFonts w:ascii="Calibri Light" w:hAnsi="Calibri Light"/>
          <w:sz w:val="24"/>
          <w:szCs w:val="24"/>
        </w:rPr>
        <w:t>L’elenco aggiornato dei Sub-Responsabili e degli Incaricati (interni ed esterni) autorizzati al trattamento è custodito presso la sede dell’Azienda.</w:t>
      </w:r>
    </w:p>
    <w:p w14:paraId="0B456C75" w14:textId="77777777" w:rsidR="002A6CC2" w:rsidRDefault="002A6CC2">
      <w:pPr>
        <w:pStyle w:val="Paragrafoelenco"/>
        <w:rPr>
          <w:rStyle w:val="Nessuno"/>
          <w:rFonts w:ascii="Calibri Light" w:eastAsia="Calibri Light" w:hAnsi="Calibri Light" w:cs="Calibri Light"/>
          <w:sz w:val="24"/>
          <w:szCs w:val="24"/>
        </w:rPr>
      </w:pPr>
    </w:p>
    <w:p w14:paraId="015E8459" w14:textId="7AEC7B91" w:rsidR="002A6CC2" w:rsidRDefault="001477A6">
      <w:r>
        <w:rPr>
          <w:rStyle w:val="Nessuno"/>
          <w:rFonts w:ascii="Calibri Light" w:hAnsi="Calibri Light"/>
        </w:rPr>
        <w:t xml:space="preserve">Vimercate, </w:t>
      </w:r>
      <w:r w:rsidR="006C0A06">
        <w:rPr>
          <w:rStyle w:val="Nessuno"/>
          <w:rFonts w:ascii="Calibri Light" w:hAnsi="Calibri Light"/>
        </w:rPr>
        <w:t>20/12/2022</w:t>
      </w:r>
    </w:p>
    <w:sectPr w:rsidR="002A6CC2">
      <w:head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2FA8D" w14:textId="77777777" w:rsidR="00371548" w:rsidRDefault="00371548">
      <w:r>
        <w:separator/>
      </w:r>
    </w:p>
  </w:endnote>
  <w:endnote w:type="continuationSeparator" w:id="0">
    <w:p w14:paraId="7E9D5B79" w14:textId="77777777" w:rsidR="00371548" w:rsidRDefault="0037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F8496" w14:textId="77777777" w:rsidR="00371548" w:rsidRDefault="00371548">
      <w:r>
        <w:separator/>
      </w:r>
    </w:p>
  </w:footnote>
  <w:footnote w:type="continuationSeparator" w:id="0">
    <w:p w14:paraId="59D80119" w14:textId="77777777" w:rsidR="00371548" w:rsidRDefault="0037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43FF1" w14:textId="2DE1CEAF" w:rsidR="002A6CC2" w:rsidRDefault="004B0FC3">
    <w:pPr>
      <w:pStyle w:val="Intestazione"/>
      <w:tabs>
        <w:tab w:val="clear" w:pos="9638"/>
        <w:tab w:val="right" w:pos="9612"/>
      </w:tabs>
    </w:pPr>
    <w:r>
      <w:rPr>
        <w:noProof/>
        <w14:textOutline w14:w="0" w14:cap="rnd" w14:cmpd="sng" w14:algn="ctr">
          <w14:noFill/>
          <w14:prstDash w14:val="solid"/>
          <w14:bevel/>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8.95pt;margin-top:-32.15pt;width:55.85pt;height:70.75pt;z-index:-251658240;visibility:visible;mso-wrap-edited:f" wrapcoords="-260 0 -260 21396 21600 21396 21600 0 -260 0">
          <v:imagedata r:id="rId1" o:title=""/>
          <w10:wrap type="through"/>
        </v:shape>
        <o:OLEObject Type="Embed" ProgID="Word.Picture.8" ShapeID="_x0000_s2049" DrawAspect="Content" ObjectID="_1733810504" r:id="rId2"/>
      </w:pict>
    </w:r>
    <w:r w:rsidR="001477A6">
      <w:rPr>
        <w:rStyle w:val="NessunoA"/>
        <w:noProof/>
      </w:rPr>
      <mc:AlternateContent>
        <mc:Choice Requires="wpg">
          <w:drawing>
            <wp:inline distT="0" distB="0" distL="0" distR="0" wp14:anchorId="6A437129" wp14:editId="385914BA">
              <wp:extent cx="1134590" cy="484093"/>
              <wp:effectExtent l="0" t="0" r="0" b="0"/>
              <wp:docPr id="1073741827" name="officeArt object" descr="officeArt object"/>
              <wp:cNvGraphicFramePr/>
              <a:graphic xmlns:a="http://schemas.openxmlformats.org/drawingml/2006/main">
                <a:graphicData uri="http://schemas.microsoft.com/office/word/2010/wordprocessingGroup">
                  <wpg:wgp>
                    <wpg:cNvGrpSpPr/>
                    <wpg:grpSpPr>
                      <a:xfrm>
                        <a:off x="0" y="0"/>
                        <a:ext cx="1134590" cy="484093"/>
                        <a:chOff x="0" y="0"/>
                        <a:chExt cx="1134589" cy="484092"/>
                      </a:xfrm>
                    </wpg:grpSpPr>
                    <wps:wsp>
                      <wps:cNvPr id="1073741825" name="Shape 1073741825"/>
                      <wps:cNvSpPr/>
                      <wps:spPr>
                        <a:xfrm>
                          <a:off x="0" y="-1"/>
                          <a:ext cx="1134589" cy="484093"/>
                        </a:xfrm>
                        <a:prstGeom prst="rect">
                          <a:avLst/>
                        </a:prstGeom>
                        <a:solidFill>
                          <a:srgbClr val="FFFFFF"/>
                        </a:solidFill>
                        <a:ln w="12700" cap="flat">
                          <a:noFill/>
                          <a:miter lim="400000"/>
                        </a:ln>
                        <a:effectLst/>
                      </wps:spPr>
                      <wps:bodyPr/>
                    </wps:wsp>
                    <pic:pic xmlns:pic="http://schemas.openxmlformats.org/drawingml/2006/picture">
                      <pic:nvPicPr>
                        <pic:cNvPr id="1073741826" name="image.png" descr="image.png"/>
                        <pic:cNvPicPr>
                          <a:picLocks noChangeAspect="1"/>
                        </pic:cNvPicPr>
                      </pic:nvPicPr>
                      <pic:blipFill>
                        <a:blip r:embed="rId3"/>
                        <a:stretch>
                          <a:fillRect/>
                        </a:stretch>
                      </pic:blipFill>
                      <pic:spPr>
                        <a:xfrm>
                          <a:off x="-1" y="-1"/>
                          <a:ext cx="1134591" cy="484094"/>
                        </a:xfrm>
                        <a:prstGeom prst="rect">
                          <a:avLst/>
                        </a:prstGeom>
                        <a:ln w="12700" cap="flat">
                          <a:noFill/>
                          <a:miter lim="400000"/>
                        </a:ln>
                        <a:effectLst/>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style="visibility:visible;width:89.3pt;height:38.1pt;" coordorigin="0,0" coordsize="1134589,484092">
              <v:rect id="_x0000_s1027" style="position:absolute;left:0;top:0;width:1134589;height:48409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34589;height:484092;">
                <v:imagedata r:id="rId4" o:title="image1.png"/>
              </v:shape>
            </v:group>
          </w:pict>
        </mc:Fallback>
      </mc:AlternateContent>
    </w:r>
    <w:r w:rsidR="001477A6">
      <w:rPr>
        <w:rStyle w:val="NessunoA"/>
      </w:rPr>
      <w:tab/>
    </w:r>
    <w:r w:rsidR="001477A6">
      <w:rPr>
        <w:rStyle w:val="Nessuno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719"/>
    <w:multiLevelType w:val="hybridMultilevel"/>
    <w:tmpl w:val="0640415A"/>
    <w:numStyleLink w:val="Stileimportato1"/>
  </w:abstractNum>
  <w:abstractNum w:abstractNumId="1">
    <w:nsid w:val="551A14F4"/>
    <w:multiLevelType w:val="hybridMultilevel"/>
    <w:tmpl w:val="0C8A803C"/>
    <w:numStyleLink w:val="Stileimportato2"/>
  </w:abstractNum>
  <w:abstractNum w:abstractNumId="2">
    <w:nsid w:val="578A22BE"/>
    <w:multiLevelType w:val="hybridMultilevel"/>
    <w:tmpl w:val="0C8A803C"/>
    <w:styleLink w:val="Stileimportato2"/>
    <w:lvl w:ilvl="0" w:tplc="E28C9E2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EC6B2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46C8A0">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285A84">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C856C6">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34603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44CDA">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9A7F80">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4C593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A9E4889"/>
    <w:multiLevelType w:val="hybridMultilevel"/>
    <w:tmpl w:val="0640415A"/>
    <w:styleLink w:val="Stileimportato1"/>
    <w:lvl w:ilvl="0" w:tplc="7958C55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263688">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A0A16E">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AE929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568290">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C8CC18">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A850F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6CD654">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0488CE">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C2"/>
    <w:rsid w:val="00065773"/>
    <w:rsid w:val="001477A6"/>
    <w:rsid w:val="00166F7B"/>
    <w:rsid w:val="00280EE1"/>
    <w:rsid w:val="00292417"/>
    <w:rsid w:val="002A6CC2"/>
    <w:rsid w:val="00371548"/>
    <w:rsid w:val="00385DEE"/>
    <w:rsid w:val="0039405F"/>
    <w:rsid w:val="004B0FC3"/>
    <w:rsid w:val="005218BC"/>
    <w:rsid w:val="0056206A"/>
    <w:rsid w:val="005D388B"/>
    <w:rsid w:val="006C0A06"/>
    <w:rsid w:val="00751EC4"/>
    <w:rsid w:val="009B26C9"/>
    <w:rsid w:val="009B319E"/>
    <w:rsid w:val="009D3C34"/>
    <w:rsid w:val="00B63A1A"/>
    <w:rsid w:val="00BA3435"/>
    <w:rsid w:val="00CF66E6"/>
    <w:rsid w:val="00D938E4"/>
    <w:rsid w:val="00FB6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AE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essunoA">
    <w:name w:val="Nessuno A"/>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Light" w:eastAsia="Calibri Light" w:hAnsi="Calibri Light" w:cs="Calibri Light"/>
      <w:outline w:val="0"/>
      <w:color w:val="0563C1"/>
      <w:u w:val="single" w:color="0563C1"/>
    </w:rPr>
  </w:style>
  <w:style w:type="paragraph" w:styleId="Paragrafoelenco">
    <w:name w:val="List Paragraph"/>
    <w:pPr>
      <w:spacing w:after="160" w:line="256" w:lineRule="auto"/>
      <w:ind w:left="720"/>
    </w:pPr>
    <w:rPr>
      <w:rFonts w:ascii="Calibri" w:hAnsi="Calibri" w:cs="Arial Unicode MS"/>
      <w:color w:val="000000"/>
      <w:sz w:val="22"/>
      <w:szCs w:val="22"/>
      <w:u w:color="000000"/>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eastAsia="Times New Roman"/>
      <w:color w:val="000000"/>
      <w:u w:color="000000"/>
    </w:rPr>
  </w:style>
  <w:style w:type="character" w:styleId="Rimandocommento">
    <w:name w:val="annotation reference"/>
    <w:basedOn w:val="Carpredefinitoparagrafo"/>
    <w:uiPriority w:val="99"/>
    <w:semiHidden/>
    <w:unhideWhenUsed/>
    <w:rPr>
      <w:sz w:val="16"/>
      <w:szCs w:val="16"/>
    </w:rPr>
  </w:style>
  <w:style w:type="paragraph" w:styleId="Pidipagina">
    <w:name w:val="footer"/>
    <w:basedOn w:val="Normale"/>
    <w:link w:val="PidipaginaCarattere"/>
    <w:uiPriority w:val="99"/>
    <w:unhideWhenUsed/>
    <w:rsid w:val="00292417"/>
    <w:pPr>
      <w:tabs>
        <w:tab w:val="center" w:pos="4819"/>
        <w:tab w:val="right" w:pos="9638"/>
      </w:tabs>
    </w:pPr>
  </w:style>
  <w:style w:type="character" w:customStyle="1" w:styleId="PidipaginaCarattere">
    <w:name w:val="Piè di pagina Carattere"/>
    <w:basedOn w:val="Carpredefinitoparagrafo"/>
    <w:link w:val="Pidipagina"/>
    <w:uiPriority w:val="99"/>
    <w:rsid w:val="00292417"/>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essunoA">
    <w:name w:val="Nessuno A"/>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Light" w:eastAsia="Calibri Light" w:hAnsi="Calibri Light" w:cs="Calibri Light"/>
      <w:outline w:val="0"/>
      <w:color w:val="0563C1"/>
      <w:u w:val="single" w:color="0563C1"/>
    </w:rPr>
  </w:style>
  <w:style w:type="paragraph" w:styleId="Paragrafoelenco">
    <w:name w:val="List Paragraph"/>
    <w:pPr>
      <w:spacing w:after="160" w:line="256" w:lineRule="auto"/>
      <w:ind w:left="720"/>
    </w:pPr>
    <w:rPr>
      <w:rFonts w:ascii="Calibri" w:hAnsi="Calibri" w:cs="Arial Unicode MS"/>
      <w:color w:val="000000"/>
      <w:sz w:val="22"/>
      <w:szCs w:val="22"/>
      <w:u w:color="000000"/>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eastAsia="Times New Roman"/>
      <w:color w:val="000000"/>
      <w:u w:color="000000"/>
    </w:rPr>
  </w:style>
  <w:style w:type="character" w:styleId="Rimandocommento">
    <w:name w:val="annotation reference"/>
    <w:basedOn w:val="Carpredefinitoparagrafo"/>
    <w:uiPriority w:val="99"/>
    <w:semiHidden/>
    <w:unhideWhenUsed/>
    <w:rPr>
      <w:sz w:val="16"/>
      <w:szCs w:val="16"/>
    </w:rPr>
  </w:style>
  <w:style w:type="paragraph" w:styleId="Pidipagina">
    <w:name w:val="footer"/>
    <w:basedOn w:val="Normale"/>
    <w:link w:val="PidipaginaCarattere"/>
    <w:uiPriority w:val="99"/>
    <w:unhideWhenUsed/>
    <w:rsid w:val="00292417"/>
    <w:pPr>
      <w:tabs>
        <w:tab w:val="center" w:pos="4819"/>
        <w:tab w:val="right" w:pos="9638"/>
      </w:tabs>
    </w:pPr>
  </w:style>
  <w:style w:type="character" w:customStyle="1" w:styleId="PidipaginaCarattere">
    <w:name w:val="Piè di pagina Carattere"/>
    <w:basedOn w:val="Carpredefinitoparagrafo"/>
    <w:link w:val="Pidipagina"/>
    <w:uiPriority w:val="99"/>
    <w:rsid w:val="0029241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1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ffertasocial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10.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1110</Words>
  <Characters>6331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Accreditamento</dc:creator>
  <cp:lastModifiedBy>Loredana Fontana</cp:lastModifiedBy>
  <cp:revision>24</cp:revision>
  <cp:lastPrinted>2022-12-20T18:40:00Z</cp:lastPrinted>
  <dcterms:created xsi:type="dcterms:W3CDTF">2022-11-15T14:14:00Z</dcterms:created>
  <dcterms:modified xsi:type="dcterms:W3CDTF">2022-12-29T08:15:00Z</dcterms:modified>
</cp:coreProperties>
</file>